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560" w:lineRule="exact"/>
        <w:jc w:val="center"/>
        <w:rPr>
          <w:rFonts w:ascii="仿宋_GB2312" w:eastAsia="仿宋_GB2312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_GB2312" w:eastAsia="仿宋_GB2312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合唱团队推荐表</w:t>
      </w:r>
    </w:p>
    <w:bookmarkEnd w:id="0"/>
    <w:tbl>
      <w:tblPr>
        <w:tblStyle w:val="2"/>
        <w:tblpPr w:leftFromText="180" w:rightFromText="180" w:vertAnchor="text" w:horzAnchor="margin" w:tblpXSpec="center" w:tblpY="295"/>
        <w:tblW w:w="8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1209"/>
        <w:gridCol w:w="2280"/>
        <w:gridCol w:w="1204"/>
        <w:gridCol w:w="2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团队名称</w:t>
            </w:r>
          </w:p>
        </w:tc>
        <w:tc>
          <w:tcPr>
            <w:tcW w:w="7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团队人数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指导老师</w:t>
            </w:r>
          </w:p>
        </w:tc>
        <w:tc>
          <w:tcPr>
            <w:tcW w:w="2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12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团队负责人情况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6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12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   话</w:t>
            </w:r>
          </w:p>
        </w:tc>
        <w:tc>
          <w:tcPr>
            <w:tcW w:w="6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所选曲目</w:t>
            </w:r>
          </w:p>
        </w:tc>
        <w:tc>
          <w:tcPr>
            <w:tcW w:w="34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  <w:tc>
          <w:tcPr>
            <w:tcW w:w="39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院级活动获奖情况</w:t>
            </w:r>
          </w:p>
        </w:tc>
        <w:tc>
          <w:tcPr>
            <w:tcW w:w="7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ind w:firstLine="480" w:firstLineChars="200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9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宣传报道</w:t>
            </w:r>
          </w:p>
        </w:tc>
        <w:tc>
          <w:tcPr>
            <w:tcW w:w="7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80" w:lineRule="exact"/>
              <w:ind w:firstLine="480" w:firstLineChars="200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（粘贴相关网址）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分团委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意见           </w:t>
            </w:r>
          </w:p>
        </w:tc>
        <w:tc>
          <w:tcPr>
            <w:tcW w:w="74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8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>
            <w:pPr>
              <w:adjustRightInd w:val="0"/>
              <w:snapToGrid w:val="0"/>
              <w:spacing w:line="38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80" w:lineRule="exact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adjustRightInd w:val="0"/>
              <w:snapToGrid w:val="0"/>
              <w:spacing w:line="380" w:lineRule="exact"/>
              <w:ind w:firstLine="4800" w:firstLineChars="2000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盖章</w:t>
            </w:r>
          </w:p>
        </w:tc>
      </w:tr>
    </w:tbl>
    <w:p>
      <w:pPr>
        <w:spacing w:line="360" w:lineRule="exact"/>
        <w:ind w:left="949" w:leftChars="109" w:hanging="720" w:hangingChars="300"/>
        <w:rPr>
          <w:rFonts w:ascii="仿宋_GB2312" w:hAnsi="仿宋_GB2312" w:eastAsia="仿宋_GB2312" w:cs="仿宋_GB2312"/>
          <w:color w:val="000000"/>
          <w:sz w:val="24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注：1.校赛</w:t>
      </w:r>
      <w:r>
        <w:rPr>
          <w:rFonts w:hint="eastAsia" w:ascii="仿宋_GB2312" w:hAnsi="仿宋_GB2312" w:eastAsia="仿宋_GB2312" w:cs="仿宋_GB2312"/>
          <w:color w:val="000000"/>
          <w:sz w:val="24"/>
        </w:rPr>
        <w:t>合唱视频格式要求：MP4格式，720P以上分辨率，横屏录制，服装颜色尽量统一。</w:t>
      </w:r>
    </w:p>
    <w:p>
      <w:pPr>
        <w:spacing w:line="360" w:lineRule="exact"/>
        <w:ind w:left="948" w:leftChars="337" w:hanging="240" w:hangingChars="1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24"/>
        </w:rPr>
        <w:t>2.此表盖章的纸质版于4月</w:t>
      </w:r>
      <w:r>
        <w:rPr>
          <w:rFonts w:hint="eastAsia" w:ascii="仿宋_GB2312" w:hAnsi="仿宋_GB2312" w:eastAsia="仿宋_GB2312" w:cs="仿宋_GB2312"/>
          <w:color w:val="000000"/>
          <w:sz w:val="24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24"/>
        </w:rPr>
        <w:t>日17：00点前交至校团委办公室（综合楼1114）；电子版发送至</w:t>
      </w:r>
      <w:r>
        <w:rPr>
          <w:rFonts w:hint="eastAsia" w:ascii="仿宋_GB2312" w:hAnsi="仿宋_GB2312" w:eastAsia="仿宋_GB2312" w:cs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liluyao@wtbu.edu.cn。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xNGQ1NzJiZmFlNjM0M2U4ZmFkMzk3MWQ0M2VlYmUifQ=="/>
  </w:docVars>
  <w:rsids>
    <w:rsidRoot w:val="7A40181D"/>
    <w:rsid w:val="7A40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2023-03-17T06:41:00Z</dcterms:created>
  <dc:creator>奶酪</dc:creator>
  <cp:lastModifiedBy>奶酪</cp:lastModifiedBy>
  <dcterms:modified xsi:type="dcterms:W3CDTF">2023-03-17T06:41:40Z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DBDCE920813548CB950239FEAE663311</vt:lpwstr>
  </property>
</Properties>
</file>