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CEAB">
      <w:pPr>
        <w:widowControl/>
        <w:spacing w:line="560" w:lineRule="exact"/>
        <w:jc w:val="left"/>
        <w:rPr>
          <w:rFonts w:hint="default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附件6</w:t>
      </w:r>
    </w:p>
    <w:p w14:paraId="7718B70D">
      <w:pPr>
        <w:widowControl/>
        <w:jc w:val="center"/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英语</w:t>
      </w: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专业</w:t>
      </w: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实习质量监控标准</w:t>
      </w:r>
    </w:p>
    <w:p w14:paraId="428EA883">
      <w:pPr>
        <w:widowControl/>
        <w:shd w:val="clear" w:color="auto" w:fill="FFFFFF"/>
        <w:spacing w:line="600" w:lineRule="atLeast"/>
        <w:jc w:val="left"/>
        <w:rPr>
          <w:rFonts w:ascii="黑体" w:hAnsi="黑体" w:eastAsia="黑体" w:cs="微软雅黑"/>
          <w:sz w:val="32"/>
          <w:szCs w:val="32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  <w:t>一、专业实习质量标准</w:t>
      </w:r>
    </w:p>
    <w:p w14:paraId="5D9B38D7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1、具有一定数量的较稳定的实习基地和实习点，实习场所具备专业实习所需要的设备、资料等基本条件，能够满足专业实习教学要求。</w:t>
      </w:r>
      <w:bookmarkStart w:id="0" w:name="_GoBack"/>
      <w:bookmarkEnd w:id="0"/>
    </w:p>
    <w:p w14:paraId="402C244E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2、实习指导教师队伍结构合理。指导教师具有一定的专业实践能力、教学经验和实习组织管理能力。具有一定比例的双师双能型教师作为毕业实习指导教师。</w:t>
      </w:r>
    </w:p>
    <w:p w14:paraId="7B25F256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3、具有符合教学基本要求的实习大纲、指导书、任务书及必要的其他实习指导资料。</w:t>
      </w:r>
    </w:p>
    <w:p w14:paraId="0A1402D2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4、有科学、规范的实习管理制度及措施。</w:t>
      </w:r>
    </w:p>
    <w:p w14:paraId="4595D38A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5、有实习计划和实习教学安排。</w:t>
      </w:r>
    </w:p>
    <w:p w14:paraId="428B0031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6、指导教师严格按实习计划进行，要求学生按实习要求在校友帮提交实习周志不少于6篇；实习结束提交盖有实习单位公章的实习报告。</w:t>
      </w:r>
    </w:p>
    <w:p w14:paraId="3F75D0B3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7、成绩考核标准</w:t>
      </w:r>
    </w:p>
    <w:p w14:paraId="222A32AF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专业实习以学生对待实习的态度，实习中的能力和水平，作业质量及考核成绩几个方面的情况，对学生进行综合考核，按优秀、良好、中等、及格和不及格五分制评分。</w:t>
      </w:r>
    </w:p>
    <w:p w14:paraId="4AD089AA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（1）优秀（ 90-100 分）</w:t>
      </w:r>
    </w:p>
    <w:p w14:paraId="364677A2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① 符合国家教育方针政策，能很好地综合运用所学的本专业的有关知识及职业技能。  </w:t>
      </w:r>
    </w:p>
    <w:p w14:paraId="3D264D1A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② 能密切联系实习单位的工作实际，分析问题全面正确、有所创见性，对实际工作有一定的指导意义。</w:t>
      </w:r>
    </w:p>
    <w:p w14:paraId="3977C8BF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③ 实习手册填写真实可靠，实习态度好。</w:t>
      </w:r>
    </w:p>
    <w:p w14:paraId="77D265D7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④ 实习报告材料内容丰富，中心突出，文句通顺，结构严谨，层次分明，文字表达能力和语言表达较强。</w:t>
      </w:r>
    </w:p>
    <w:p w14:paraId="402FA74E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（2）良好（ 80-89 分）</w:t>
      </w:r>
    </w:p>
    <w:p w14:paraId="681C6BB6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① 能正确体现党和国家有关政策，能较好地运用所学专业有关的知识及职业技能。 </w:t>
      </w:r>
    </w:p>
    <w:p w14:paraId="3F72DC4A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② 能较好地联系工作实际，分析问题比较正确、全面，对指导现实工作有一定的参考作用。  </w:t>
      </w:r>
    </w:p>
    <w:p w14:paraId="74D84C86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③ 实习手册，实习数据真实可靠。</w:t>
      </w:r>
    </w:p>
    <w:p w14:paraId="31D19749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④ 实习报告材料比较丰富，中心明确，论据较充足，层次较分明，有较好的文字和语言表达能力。 </w:t>
      </w:r>
    </w:p>
    <w:p w14:paraId="0C7E1405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（3）中等（ 70-79 分）</w:t>
      </w:r>
    </w:p>
    <w:p w14:paraId="2F55920C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① 《实习手册》填写完整</w:t>
      </w:r>
    </w:p>
    <w:p w14:paraId="15CDEB37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② 实习周记能记录反应实习过全程。 </w:t>
      </w:r>
    </w:p>
    <w:p w14:paraId="458DF008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③ 实习报告语句尚通顺 ，达到2000 字以上。  </w:t>
      </w:r>
    </w:p>
    <w:p w14:paraId="491DE437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④ 能基本掌握和运用本专业知识和技能，尚能联系工作实际，基本上能表达自己的观点，有一定分析问题与解决问题能力，文字与语言表达能力一般。</w:t>
      </w:r>
    </w:p>
    <w:p w14:paraId="303D1135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（4）及格（ 60-69 分）</w:t>
      </w:r>
    </w:p>
    <w:p w14:paraId="6574B3B5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① 能正确理解党和国家方针与政策，没有原则性的错误。</w:t>
      </w:r>
    </w:p>
    <w:p w14:paraId="2E4F9713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②《实习手册》填写尚完整。</w:t>
      </w:r>
    </w:p>
    <w:p w14:paraId="389EF56F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③ 能结合实际工作罗列实习周记。</w:t>
      </w:r>
    </w:p>
    <w:p w14:paraId="1E0E7C3C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④ 实习报告中心不够突出。材料或主要数据失真，加工整理差，但分析问题较肤浅，实习报告不足2000字，错别字较多。</w:t>
      </w:r>
    </w:p>
    <w:p w14:paraId="7FF3E919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 xml:space="preserve">（5）不及格（ 60 分以下） </w:t>
      </w:r>
    </w:p>
    <w:p w14:paraId="25B574D8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① 不符合党和国家方针和政策，有原则性错误。</w:t>
      </w:r>
    </w:p>
    <w:p w14:paraId="23F4FAFD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② 无实习单位指导老师评语及实习单位印章，不能反应实习过程。</w:t>
      </w:r>
    </w:p>
    <w:p w14:paraId="197F90B6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③ 实习周记杂乱不全，突击填写，敷衍了事， 与实习报告内容明显不符。</w:t>
      </w:r>
    </w:p>
    <w:p w14:paraId="0813D514">
      <w:pPr>
        <w:widowControl/>
        <w:shd w:val="clear" w:color="auto" w:fill="FFFFFF"/>
        <w:spacing w:line="52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④ 无实习报告；或实习报告完全或大部分抄袭他人文章成果；或实习报告不足2000字，报告无中心、层次不清、逻辑混乱、文句不通、错别字严重。</w:t>
      </w:r>
    </w:p>
    <w:p w14:paraId="13E690D5">
      <w:pPr>
        <w:widowControl/>
        <w:shd w:val="clear" w:color="auto" w:fill="FFFFFF"/>
        <w:spacing w:line="520" w:lineRule="exact"/>
        <w:ind w:firstLine="42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⑤ 学生在同一实习单位不间断实习不满6个月以上，中途变更实习单位但不间断实习不满6个月（变更实习单位不累加实习时间，并重新提供相关证明）。</w:t>
      </w:r>
    </w:p>
    <w:p w14:paraId="554307F4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⑥ 考研学生延后实习未能提交本人网上报名以及现场确</w:t>
      </w:r>
    </w:p>
    <w:p w14:paraId="2E779684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认后的证明材料（可截图，现场确认后一周内，逾期不受理）。</w:t>
      </w:r>
    </w:p>
    <w:p w14:paraId="45DDBE25">
      <w:pPr>
        <w:widowControl/>
        <w:shd w:val="clear" w:color="auto" w:fill="FFFFFF"/>
        <w:spacing w:line="520" w:lineRule="exact"/>
        <w:ind w:firstLine="400" w:firstLineChars="125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⑦ 考研成绩证明（暂定为原则上不低于国家线下60分）冲抵专业综合实习“6+X”中“6”的部分实习考核成绩，但未能完成至少3个月的毕业实习，考研成绩未达到学校要求，未能完成6个月的专业综合实习。</w:t>
      </w:r>
    </w:p>
    <w:p w14:paraId="16C3006C">
      <w:pPr>
        <w:widowControl/>
        <w:shd w:val="clear" w:color="auto" w:fill="FFFFFF"/>
        <w:spacing w:line="520" w:lineRule="exact"/>
        <w:ind w:left="403" w:firstLine="17"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⑧ 未能提交实习期间单位发放工资的工资流水证明材料</w:t>
      </w:r>
    </w:p>
    <w:p w14:paraId="3FFA6056">
      <w:pPr>
        <w:widowControl/>
        <w:shd w:val="clear" w:color="auto" w:fill="FFFFFF"/>
        <w:spacing w:line="5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的。</w:t>
      </w:r>
    </w:p>
    <w:p w14:paraId="44E38BE7">
      <w:pPr>
        <w:widowControl/>
        <w:shd w:val="clear" w:color="auto" w:fill="FFFFFF"/>
        <w:spacing w:line="520" w:lineRule="exact"/>
        <w:jc w:val="left"/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  <w:t>二、实习指导老师工作要求</w:t>
      </w:r>
    </w:p>
    <w:p w14:paraId="2D93AF68">
      <w:pPr>
        <w:widowControl/>
        <w:shd w:val="clear" w:color="auto" w:fill="FFFFFF"/>
        <w:spacing w:line="520" w:lineRule="exact"/>
        <w:ind w:firstLine="42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1、分配实习指导老师，实习指导教师不定期与学生沟通联系。</w:t>
      </w:r>
    </w:p>
    <w:p w14:paraId="3FE05DDA">
      <w:pPr>
        <w:widowControl/>
        <w:shd w:val="clear" w:color="auto" w:fill="FFFFFF"/>
        <w:spacing w:line="520" w:lineRule="exact"/>
        <w:ind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2、下载实习明细表，与自己所指导学生联系了解以下几个问题：</w:t>
      </w:r>
    </w:p>
    <w:p w14:paraId="357547EE">
      <w:pPr>
        <w:widowControl/>
        <w:shd w:val="clear" w:color="auto" w:fill="FFFFFF"/>
        <w:spacing w:line="520" w:lineRule="exact"/>
        <w:ind w:left="403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（1）学生本人安全状况，是否经常与辅导员老师联系。</w:t>
      </w:r>
    </w:p>
    <w:p w14:paraId="607B8568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（2）学生是否处于实习状态中（就业单位名称及联系人、</w:t>
      </w:r>
    </w:p>
    <w:p w14:paraId="0BD886D5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电话）或已签订就业单位目前已就业（就业单位名称及联系人、电话）</w:t>
      </w:r>
    </w:p>
    <w:p w14:paraId="234B803E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（3）学校教务部及学院会电话或实地走访等形式抽查学</w:t>
      </w:r>
    </w:p>
    <w:p w14:paraId="66E537A8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生实习或就业情况，告知学生请学生予以配合，并积极评价我院实习组织及工作情况。</w:t>
      </w:r>
    </w:p>
    <w:p w14:paraId="42E57D05">
      <w:pPr>
        <w:widowControl/>
        <w:shd w:val="clear" w:color="auto" w:fill="FFFFFF"/>
        <w:spacing w:line="520" w:lineRule="exact"/>
        <w:ind w:left="403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（4）填写实习指导老师手册和报告。</w:t>
      </w:r>
    </w:p>
    <w:p w14:paraId="3814B199">
      <w:pPr>
        <w:widowControl/>
        <w:shd w:val="clear" w:color="auto" w:fill="FFFFFF"/>
        <w:spacing w:line="520" w:lineRule="exact"/>
        <w:jc w:val="left"/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  <w:t>三、实习指导老师工作质量标准</w:t>
      </w:r>
    </w:p>
    <w:p w14:paraId="18ADF1D8">
      <w:pPr>
        <w:widowControl/>
        <w:shd w:val="clear" w:color="auto" w:fill="FFFFFF"/>
        <w:spacing w:line="520" w:lineRule="exact"/>
        <w:ind w:firstLine="320" w:firstLineChars="10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1、态度端正，指导认真，正确领会和把握实习内容，</w:t>
      </w:r>
    </w:p>
    <w:p w14:paraId="576380C9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实习目标明确，重难点处理得当，实习环节安排合理得当。</w:t>
      </w:r>
    </w:p>
    <w:p w14:paraId="57D6E630">
      <w:pPr>
        <w:widowControl/>
        <w:shd w:val="clear" w:color="auto" w:fill="FFFFFF"/>
        <w:spacing w:line="520" w:lineRule="exact"/>
        <w:ind w:firstLine="320" w:firstLineChars="10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2、组织学生为实习做好充分的准备，召开实习动员会，</w:t>
      </w:r>
    </w:p>
    <w:p w14:paraId="09798FC2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让学生明白实习实训的目的、内容、方案、要求和必须注意的安全事项。</w:t>
      </w:r>
    </w:p>
    <w:p w14:paraId="019A0435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3、实习实训过程中，耐心细致的指导学生，及时发现和纠正学生的错误，启发引导学生勤于发现和分析问题，善于解决实习实训中遇到的问题，培养学生的实践创新精神。</w:t>
      </w:r>
    </w:p>
    <w:p w14:paraId="501366B7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4、严格学生纪律管理，关心学生生活帮助学生妥善解决实习实训中遇到的各种困难和问题，学生纪律良好，未发生严重违纪或重大安全问题，实习实训过程安全有序。</w:t>
      </w:r>
    </w:p>
    <w:p w14:paraId="0AC54C1D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5、要求学生做好规范、完整的实习记录，写实习实训日记。实习结束后，完成一份质量较好的实习实训报告。</w:t>
      </w:r>
    </w:p>
    <w:p w14:paraId="5ABCBCBE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6、实习结束后，指导教师对学生的实习报告要全面批改，并结合学生在实习实训期间的学习和纪律表现，按优秀、良好、及格、不及格四个等次，综合评定实习成绩。有下列情况者，实习实训成绩做另行规定：学生发生严重违纪或重大安全问题，实习成绩以零分记；学生实习时间没有连续进行6个月，实习成绩为不及格。</w:t>
      </w:r>
    </w:p>
    <w:p w14:paraId="7C5D25E7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7、实习指导教师负责撰写实习总结，收集实习实训的文档材料，材料齐全，整理规范，存档及时。</w:t>
      </w:r>
    </w:p>
    <w:p w14:paraId="188BE24D">
      <w:pPr>
        <w:widowControl/>
        <w:shd w:val="clear" w:color="auto" w:fill="FFFFFF"/>
        <w:spacing w:line="520" w:lineRule="exact"/>
        <w:jc w:val="left"/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  <w:t>四、学生实习纪律要求</w:t>
      </w:r>
    </w:p>
    <w:p w14:paraId="29053B0C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生在实习期间务必须严格遵守下列纪律，认真完成6个月实习任务。</w:t>
      </w:r>
    </w:p>
    <w:p w14:paraId="1FBB8DBC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1、明确实习目的，端正实习态度。尊重实习单位的领导，自觉服从实习单位的组织领导及工作和生活的安排。实习期间，不顶撞领导和实习老师，不与实习单位人员发生冲突。</w:t>
      </w:r>
    </w:p>
    <w:p w14:paraId="2981DF85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2、严格遵守实习单位对实习生的一切规章制度和纪律要</w:t>
      </w:r>
    </w:p>
    <w:p w14:paraId="540772C4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求，努力做到实习中不迟到、不早退、不无故缺勤，不擅离职守，有特殊要紧的事情须向实习单位主管和辅导员办理相关手续,得到批准后方能离岗。</w:t>
      </w:r>
    </w:p>
    <w:p w14:paraId="19B97A42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3、严格遵守我校对实习生的一切规章制度，强调安全意</w:t>
      </w:r>
    </w:p>
    <w:p w14:paraId="56168288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识，严格遵守操作规程，坚决杜绝一切安全问题的出现。</w:t>
      </w:r>
    </w:p>
    <w:p w14:paraId="7C7B4449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4、严格要求自己，高度自律，注意自己的一言一行，自</w:t>
      </w:r>
    </w:p>
    <w:p w14:paraId="39AAA5B6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觉维护学校的良好形象，为学校增光添彩。</w:t>
      </w:r>
    </w:p>
    <w:p w14:paraId="01656F7C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5、讲文明礼貌，严禁粗言秽语；虚心向指导老师学习，</w:t>
      </w:r>
    </w:p>
    <w:p w14:paraId="244205F0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正确处理与实习单位内各类人员（领导、同事）的关系。</w:t>
      </w:r>
    </w:p>
    <w:p w14:paraId="1F558B1D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6、实习期间不准赌博，除学校和实习单位安排的活动外，</w:t>
      </w:r>
    </w:p>
    <w:p w14:paraId="50FC40FA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不得私自活动。</w:t>
      </w:r>
    </w:p>
    <w:p w14:paraId="37C7AAC9">
      <w:pPr>
        <w:widowControl/>
        <w:shd w:val="clear" w:color="auto" w:fill="FFFFFF"/>
        <w:spacing w:line="520" w:lineRule="exact"/>
        <w:ind w:left="403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7、认真进行实习工作总结，登陆校友邦平台填写《实习</w:t>
      </w:r>
    </w:p>
    <w:p w14:paraId="0F4F84D8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手册》。</w:t>
      </w:r>
    </w:p>
    <w:p w14:paraId="4D8DBE84">
      <w:pPr>
        <w:widowControl/>
        <w:shd w:val="clear" w:color="auto" w:fill="FFFFFF"/>
        <w:spacing w:line="520" w:lineRule="exact"/>
        <w:ind w:left="403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8、学生务必保持实习期间每周通过电话、短信、QQ、微</w:t>
      </w:r>
    </w:p>
    <w:p w14:paraId="73FD4B0D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信等多种方式至少与校内指导教师及辅导员联系一次。及时了解相关信息，确保信息不会遗漏。</w:t>
      </w:r>
    </w:p>
    <w:p w14:paraId="0B65F1A9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9、擅自离开实习岗位的，发生的一切不良后果由学生本人负责，且实习成绩按不合格处理。</w:t>
      </w:r>
    </w:p>
    <w:p w14:paraId="7E4431D4"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10、凡严重违反实习纪律者将受到学校严肃的纪律处分。</w:t>
      </w:r>
    </w:p>
    <w:p w14:paraId="71B02367">
      <w:pPr>
        <w:widowControl/>
        <w:shd w:val="clear" w:color="auto" w:fill="FFFFFF"/>
        <w:spacing w:line="520" w:lineRule="exact"/>
        <w:jc w:val="left"/>
        <w:rPr>
          <w:rStyle w:val="7"/>
          <w:rFonts w:ascii="黑体" w:hAnsi="黑体" w:eastAsia="黑体" w:cs="宋体"/>
          <w:kern w:val="0"/>
          <w:shd w:val="clear" w:color="auto" w:fill="FFFFFF"/>
          <w:lang w:bidi="ar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bidi="ar"/>
        </w:rPr>
        <w:t>五、评估指标</w:t>
      </w:r>
    </w:p>
    <w:p w14:paraId="407B9E43">
      <w:pPr>
        <w:widowControl/>
        <w:shd w:val="clear" w:color="auto" w:fill="FFFFFF"/>
        <w:spacing w:line="520" w:lineRule="exact"/>
        <w:ind w:right="-334"/>
        <w:jc w:val="center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Style w:val="7"/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bidi="ar"/>
        </w:rPr>
        <w:t>专业实习教学质量评估指标</w:t>
      </w:r>
    </w:p>
    <w:tbl>
      <w:tblPr>
        <w:tblStyle w:val="5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703"/>
        <w:gridCol w:w="2977"/>
        <w:gridCol w:w="2410"/>
        <w:gridCol w:w="862"/>
        <w:gridCol w:w="340"/>
        <w:gridCol w:w="357"/>
        <w:gridCol w:w="357"/>
        <w:gridCol w:w="358"/>
      </w:tblGrid>
      <w:tr w14:paraId="7CA4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D606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评价项目</w:t>
            </w:r>
          </w:p>
        </w:tc>
        <w:tc>
          <w:tcPr>
            <w:tcW w:w="53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87AF7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评估标准</w:t>
            </w:r>
          </w:p>
        </w:tc>
        <w:tc>
          <w:tcPr>
            <w:tcW w:w="8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88BE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</w:t>
            </w:r>
          </w:p>
          <w:p w14:paraId="58E79CE6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方法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E90A25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评估等级</w:t>
            </w:r>
          </w:p>
        </w:tc>
      </w:tr>
      <w:tr w14:paraId="7C95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A1468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E80CB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7AFDF7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17820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BA001BB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BAE11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703A0C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D49781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D</w:t>
            </w:r>
          </w:p>
        </w:tc>
      </w:tr>
      <w:tr w14:paraId="39F6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jc w:val="center"/>
        </w:trPr>
        <w:tc>
          <w:tcPr>
            <w:tcW w:w="9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9525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（一）</w:t>
            </w:r>
          </w:p>
          <w:p w14:paraId="67B9A09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</w:t>
            </w:r>
          </w:p>
          <w:p w14:paraId="620F2DDE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场所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7D2A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实习基地</w:t>
            </w:r>
          </w:p>
          <w:p w14:paraId="412B110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状况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71358F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1.校企双方建立了密切的合作关系，并建立了长期稳定的实习基地；</w:t>
            </w:r>
          </w:p>
          <w:p w14:paraId="4626083D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2.企业方人员具有较高的素质与水平。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586CD0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1．接受实习单位属于一般实习点，尚未建成基地；</w:t>
            </w:r>
          </w:p>
          <w:p w14:paraId="3309265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2．企业方配备了实习指导、管理人员。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AA3F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检查协</w:t>
            </w:r>
          </w:p>
          <w:p w14:paraId="5BCC25A6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议书及</w:t>
            </w:r>
          </w:p>
          <w:p w14:paraId="0591FE7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有关文</w:t>
            </w:r>
          </w:p>
          <w:p w14:paraId="43B9C51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件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E01E4E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0779B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45F4A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62A30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DCF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11011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8C01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实习基本</w:t>
            </w:r>
          </w:p>
          <w:p w14:paraId="2F52C82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条件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E2CCA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实习基地具备学生参与实践活动的条件。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D9AEB5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实习场所具备学生参与实践活动的条件。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1541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现场检</w:t>
            </w:r>
          </w:p>
          <w:p w14:paraId="2CE4106D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查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16A0A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13555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C07CB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A651A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F8B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9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29973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（二）</w:t>
            </w:r>
          </w:p>
          <w:p w14:paraId="4CFEAB1E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</w:t>
            </w:r>
          </w:p>
          <w:p w14:paraId="5FADDA3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指导</w:t>
            </w:r>
          </w:p>
          <w:p w14:paraId="042EF893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教师</w:t>
            </w:r>
          </w:p>
          <w:p w14:paraId="5649FCF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队伍</w:t>
            </w:r>
          </w:p>
          <w:p w14:paraId="6F84226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D90F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师资结构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E16118E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指导队伍中具有高级职称的人数不少于1/3；2.指导队伍中具有双师双能型教师人数不少于1/4；</w:t>
            </w:r>
          </w:p>
          <w:p w14:paraId="67606D7D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3.指导队伍实施“老中青”相结合。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ADE96E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指导队伍中年龄结构基本合理，具有一定数量的双师双能型教师，基本上只有中级职称教师。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A607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检查统</w:t>
            </w:r>
          </w:p>
          <w:p w14:paraId="49486E4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计表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A09C8F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771D8D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5891AD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CFCF3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75E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5DFF7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E1E6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师资力量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0154E7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1.1/3以上的教师有校级以上含（含）教学、科研成果；</w:t>
            </w:r>
          </w:p>
          <w:p w14:paraId="6FE8D557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2.指导教师有较强的专业实践能力，有丰富的教学经验与实习组织工作能力。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C82932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1．有教学、科研成果，有一定的专业实践能力；</w:t>
            </w:r>
          </w:p>
          <w:p w14:paraId="71850487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2．指导教师具有一定的组织管理能力。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DD5B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检查统</w:t>
            </w:r>
          </w:p>
          <w:p w14:paraId="655BAA3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计表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ECE7A6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E3854D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77B8C2D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0B5531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1178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911F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（三）</w:t>
            </w:r>
          </w:p>
          <w:p w14:paraId="765A0F8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教学</w:t>
            </w:r>
          </w:p>
          <w:p w14:paraId="3BB4207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建设</w:t>
            </w:r>
          </w:p>
          <w:p w14:paraId="78CAFFA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与组</w:t>
            </w:r>
          </w:p>
          <w:p w14:paraId="6773F61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织管</w:t>
            </w:r>
          </w:p>
          <w:p w14:paraId="529F168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理</w:t>
            </w:r>
          </w:p>
          <w:p w14:paraId="68F3291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F98A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实习教学</w:t>
            </w:r>
          </w:p>
          <w:p w14:paraId="19F38CC7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文件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AB0AB27">
            <w:pPr>
              <w:widowControl/>
              <w:numPr>
                <w:ilvl w:val="0"/>
                <w:numId w:val="2"/>
              </w:numPr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具有符合教学基本要求的大纲和结合实际切实可行的实习计划；</w:t>
            </w:r>
          </w:p>
          <w:p w14:paraId="4AF7C30C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2.有符合实习要求的实习指导书。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8C0852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1．有实习大纲和实习计划；</w:t>
            </w:r>
          </w:p>
          <w:p w14:paraId="6DB7A27A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2．有可作为参考的实习指导书。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B3FF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检查大</w:t>
            </w:r>
          </w:p>
          <w:p w14:paraId="7DFD3C6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纲计划</w:t>
            </w:r>
          </w:p>
          <w:p w14:paraId="090BA6A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教材指</w:t>
            </w:r>
          </w:p>
          <w:p w14:paraId="6369647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导书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DCA5C6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DDF1ED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8D6D7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92112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881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8DC7A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B479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管理制度</w:t>
            </w:r>
          </w:p>
          <w:p w14:paraId="65DFFE1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与措施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AB17FC1">
            <w:pPr>
              <w:widowControl/>
              <w:numPr>
                <w:ilvl w:val="0"/>
                <w:numId w:val="3"/>
              </w:num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有科学、规范的实习工作规定和内容完备的实习手册；</w:t>
            </w:r>
          </w:p>
          <w:p w14:paraId="060CAAE8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2．实习经费能满足实习要求。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875905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1．有实习工作规定和实习手册；</w:t>
            </w:r>
          </w:p>
          <w:p w14:paraId="5E595673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2．实习经费基本满足实习要求。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8337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检查规</w:t>
            </w:r>
          </w:p>
          <w:p w14:paraId="54C1AD67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定手册</w:t>
            </w:r>
          </w:p>
          <w:p w14:paraId="11EB6D1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经费支</w:t>
            </w:r>
          </w:p>
          <w:p w14:paraId="503C1815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付情况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FEBD1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67CF2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D55B6F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ACA5D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E67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9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3C63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（四）</w:t>
            </w:r>
          </w:p>
          <w:p w14:paraId="0380F39E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教学</w:t>
            </w:r>
          </w:p>
          <w:p w14:paraId="563AA46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实施</w:t>
            </w:r>
          </w:p>
          <w:p w14:paraId="4651F21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过程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A5E5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实习内容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ECB774">
            <w:pPr>
              <w:widowControl/>
              <w:numPr>
                <w:ilvl w:val="0"/>
                <w:numId w:val="4"/>
              </w:num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注重理论、知识与技能的深化，以及综合能力的培养；</w:t>
            </w:r>
          </w:p>
          <w:p w14:paraId="773533D5">
            <w:pPr>
              <w:widowControl/>
              <w:numPr>
                <w:ilvl w:val="0"/>
                <w:numId w:val="4"/>
              </w:numPr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学生接受企业实际任务，认真参与生产与科研的某一部分。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FCBFE4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1．获取知识与培养能力有要求；</w:t>
            </w:r>
          </w:p>
          <w:p w14:paraId="7DF6532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2．学生接受企业实际任务，一般性参与生产与科研过程。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A0BEE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检查教</w:t>
            </w:r>
          </w:p>
          <w:p w14:paraId="419F181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材指导</w:t>
            </w:r>
          </w:p>
          <w:p w14:paraId="69C83097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书计划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EEA0D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1E2C43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4D2B1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94963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9EB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24674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9A51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实习指导</w:t>
            </w:r>
          </w:p>
          <w:p w14:paraId="0DC594D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B53DC7">
            <w:pPr>
              <w:widowControl/>
              <w:numPr>
                <w:ilvl w:val="0"/>
                <w:numId w:val="5"/>
              </w:num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理论与实践相结合，选择的结合点科学可行，效果好；</w:t>
            </w:r>
          </w:p>
          <w:p w14:paraId="49C404FD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2．指导教师人数与实习学生人数比&gt;1/15。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94A5FE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1．注意采用启发式的教学方法；</w:t>
            </w:r>
          </w:p>
          <w:p w14:paraId="0689EA7D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2．指导教师人数与实习学生人数&gt;1/30。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BD26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检查指导书、学生调查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9ABC03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57B286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2B6E07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10B01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ED8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50F31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CF00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学生实习</w:t>
            </w:r>
          </w:p>
          <w:p w14:paraId="4C2C747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状况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3834550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1．学生积极主动参与，深入实际，态度端正；</w:t>
            </w:r>
          </w:p>
          <w:p w14:paraId="4026C593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2．严格按实习计划进行。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4348F2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1．学生学习情况一般；</w:t>
            </w:r>
          </w:p>
          <w:p w14:paraId="61B03B2D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2．基本上按实习计划进行。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82D0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学生调</w:t>
            </w:r>
          </w:p>
          <w:p w14:paraId="6DC8AE2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查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121A9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62D39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398D7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CA5D1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CDD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9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6676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（五）</w:t>
            </w:r>
          </w:p>
          <w:p w14:paraId="55F44641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</w:t>
            </w:r>
          </w:p>
          <w:p w14:paraId="4DA8065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效果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D3F2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实习质量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E53968">
            <w:pPr>
              <w:widowControl/>
              <w:numPr>
                <w:ilvl w:val="0"/>
                <w:numId w:val="6"/>
              </w:num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大多数学生实习报告内容深刻全面,其中部分学生有创造性见解；</w:t>
            </w:r>
          </w:p>
          <w:p w14:paraId="77C14972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2．综合素质与能力培养有较大 提提高。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9427E6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1．实习报告基本符合实习大纲基本要求；</w:t>
            </w:r>
          </w:p>
          <w:p w14:paraId="20B5F9A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2．综合素质与能力培养有提高。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CC1D6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检查统</w:t>
            </w:r>
          </w:p>
          <w:p w14:paraId="08A2D0E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计表、</w:t>
            </w:r>
          </w:p>
          <w:p w14:paraId="5FBCD63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报告总</w:t>
            </w:r>
          </w:p>
          <w:p w14:paraId="5BACBED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结答辩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FC8220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FB7A43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33256A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E1FE6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2BDC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9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516DA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2D4FF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综合评价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225062">
            <w:pPr>
              <w:widowControl/>
              <w:numPr>
                <w:ilvl w:val="0"/>
                <w:numId w:val="7"/>
              </w:numPr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学生对实习教学与组织工作、基地情况表示满意；</w:t>
            </w:r>
          </w:p>
          <w:p w14:paraId="64DDF7EB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2．指导教师、企业对实习学生实习态度、方法、实习成绩等表示满意。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3229C56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1．学生对实习教学与组织工作、基地情况基本满意；</w:t>
            </w:r>
          </w:p>
          <w:p w14:paraId="732D3411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2．指导教师、企业对实习学生实习态度、方法、实习成绩等反映一般。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10B3C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开座谈</w:t>
            </w:r>
          </w:p>
          <w:p w14:paraId="047AEC14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会检查</w:t>
            </w:r>
          </w:p>
          <w:p w14:paraId="77F8B1E7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书面材</w:t>
            </w:r>
          </w:p>
          <w:p w14:paraId="3529F522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料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9F090E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4BFF89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F6A5CB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96ECE8"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 w14:paraId="0F36568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171C5753">
      <w:pPr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编写人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郑鹰</w:t>
      </w:r>
    </w:p>
    <w:p w14:paraId="4F0DECBA"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马洁</w:t>
      </w:r>
    </w:p>
    <w:p w14:paraId="5088E31F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编写</w:t>
      </w:r>
      <w:r>
        <w:rPr>
          <w:rFonts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</w:rPr>
        <w:t>二零二四年</w:t>
      </w:r>
      <w:r>
        <w:rPr>
          <w:rFonts w:ascii="仿宋_GB2312" w:eastAsia="仿宋_GB2312"/>
          <w:sz w:val="32"/>
          <w:szCs w:val="32"/>
        </w:rPr>
        <w:t>五月十五日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2F4A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338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338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735AE"/>
    <w:multiLevelType w:val="singleLevel"/>
    <w:tmpl w:val="B46735AE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B876D3EE"/>
    <w:multiLevelType w:val="singleLevel"/>
    <w:tmpl w:val="B876D3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1BFA030"/>
    <w:multiLevelType w:val="singleLevel"/>
    <w:tmpl w:val="D1BFA030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DD4E6686"/>
    <w:multiLevelType w:val="singleLevel"/>
    <w:tmpl w:val="DD4E66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AE6B8BD"/>
    <w:multiLevelType w:val="singleLevel"/>
    <w:tmpl w:val="0AE6B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899AAF0"/>
    <w:multiLevelType w:val="singleLevel"/>
    <w:tmpl w:val="3899AAF0"/>
    <w:lvl w:ilvl="0" w:tentative="0">
      <w:start w:val="1"/>
      <w:numFmt w:val="decimal"/>
      <w:suff w:val="nothing"/>
      <w:lvlText w:val="%1．"/>
      <w:lvlJc w:val="left"/>
    </w:lvl>
  </w:abstractNum>
  <w:abstractNum w:abstractNumId="6">
    <w:nsid w:val="39DE8FE6"/>
    <w:multiLevelType w:val="singleLevel"/>
    <w:tmpl w:val="39DE8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A4NDcyYTZhMDExYmE3NWJlZmQzMGFlMWJhOTQifQ=="/>
  </w:docVars>
  <w:rsids>
    <w:rsidRoot w:val="00F23AF9"/>
    <w:rsid w:val="00123628"/>
    <w:rsid w:val="00154559"/>
    <w:rsid w:val="0017637D"/>
    <w:rsid w:val="00195E82"/>
    <w:rsid w:val="00473690"/>
    <w:rsid w:val="004E7E42"/>
    <w:rsid w:val="00517DE2"/>
    <w:rsid w:val="0092170A"/>
    <w:rsid w:val="00955AE2"/>
    <w:rsid w:val="00983F0D"/>
    <w:rsid w:val="009F7791"/>
    <w:rsid w:val="00A430FA"/>
    <w:rsid w:val="00B05DEC"/>
    <w:rsid w:val="00B2369A"/>
    <w:rsid w:val="00BA56D7"/>
    <w:rsid w:val="00C65BD9"/>
    <w:rsid w:val="00EE161A"/>
    <w:rsid w:val="00F23AF9"/>
    <w:rsid w:val="00F8766E"/>
    <w:rsid w:val="00FB0028"/>
    <w:rsid w:val="09247A6B"/>
    <w:rsid w:val="0EB95CFD"/>
    <w:rsid w:val="12AC3A98"/>
    <w:rsid w:val="138408E7"/>
    <w:rsid w:val="329E4165"/>
    <w:rsid w:val="456A1771"/>
    <w:rsid w:val="566E45AB"/>
    <w:rsid w:val="5DC61FCB"/>
    <w:rsid w:val="5E15323D"/>
    <w:rsid w:val="679A53C5"/>
    <w:rsid w:val="723F215B"/>
    <w:rsid w:val="788837A3"/>
    <w:rsid w:val="7D5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3718</Words>
  <Characters>3773</Characters>
  <Lines>29</Lines>
  <Paragraphs>8</Paragraphs>
  <TotalTime>37</TotalTime>
  <ScaleCrop>false</ScaleCrop>
  <LinksUpToDate>false</LinksUpToDate>
  <CharactersWithSpaces>3888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2024-03-02T13:12:00Z</dcterms:created>
  <dc:creator>123</dc:creator>
  <cp:lastModifiedBy>汐</cp:lastModifiedBy>
  <dcterms:modified xsi:type="dcterms:W3CDTF">2024-12-13T03:29:20Z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EFEC3980EE0F4E7DB6241A56575AFDC6_13</vt:lpwstr>
  </property>
</Properties>
</file>