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spacing w:line="52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“绿色行政”创建评分细则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为构建节能、和谐、舒适、高效的行政办公环境，营造良好的行政办公文化氛围，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号召</w:t>
      </w:r>
      <w:r>
        <w:rPr>
          <w:rFonts w:hint="eastAsia" w:ascii="仿宋_GB2312" w:hAnsi="仿宋_GB2312" w:eastAsia="仿宋_GB2312" w:cs="仿宋_GB2312"/>
          <w:sz w:val="32"/>
          <w:szCs w:val="32"/>
        </w:rPr>
        <w:t>全体教职工全面参与到绿色行政的创建过程中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校办将组织学校相关单位对各单位行政办公区域开展专项检查（常态化检查和暗访、随机检查）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并将检查结果进行通报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检查安排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常态化检查：每学期开展一次，并进行公示和评比。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暗访、随机检查：不定期、不定时随机开展。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二、绿色行政评价标准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1.办公室地面干净，无杂物、无积尘、无积水等。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2.办公室门窗、墙壁干净整洁，无积尘、无乱涂乱画、无随意粘贴、无污印、无蜘蛛网等。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3.办公桌椅摆放整齐，桌面椅面无垃圾、无杂物、无乱涂乱画，无积尘等。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4.办公室空气清新，无烟味。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5.办公室内部电源线、网线无私接乱搭，走向不规范的情况。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6.办公室垃圾桶内垃圾清理及时，无遗留。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7.办公室内无办公纸张乱丢乱扔；规范使用学校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空调和灯具</w:t>
      </w:r>
      <w:r>
        <w:rPr>
          <w:rFonts w:hint="eastAsia" w:ascii="仿宋_GB2312" w:hAnsi="仿宋_GB2312" w:eastAsia="仿宋_GB2312" w:cs="仿宋_GB2312"/>
          <w:sz w:val="32"/>
          <w:szCs w:val="32"/>
        </w:rPr>
        <w:t>，杜绝“长明灯”“长流水”以及空调在无人办公时段未关等浪费情况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空调使用原则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具体参见后勤管理部制定的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《武汉工商学院空调使用管理办法(试行)》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办公室内无与办公无关的违规电器使用情况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办公室违规电器的范畴：电取暖器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电炉、电饭煲、电烤箱等大功率电器设备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9.单位橱窗粘贴规范整齐，内容积极健康，更新及时等。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</w:t>
      </w:r>
      <w:r>
        <w:rPr>
          <w:rFonts w:ascii="仿宋_GB2312" w:hAnsi="仿宋_GB2312" w:eastAsia="仿宋_GB2312" w:cs="仿宋_GB2312"/>
          <w:sz w:val="32"/>
          <w:szCs w:val="32"/>
        </w:rPr>
        <w:t>可适当的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展示单位</w:t>
      </w:r>
      <w:r>
        <w:rPr>
          <w:rFonts w:ascii="仿宋_GB2312" w:hAnsi="仿宋_GB2312" w:eastAsia="仿宋_GB2312" w:cs="仿宋_GB2312"/>
          <w:sz w:val="32"/>
          <w:szCs w:val="32"/>
        </w:rPr>
        <w:t>文化建设、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单位风采</w:t>
      </w:r>
      <w:r>
        <w:rPr>
          <w:rFonts w:ascii="仿宋_GB2312" w:hAnsi="仿宋_GB2312" w:eastAsia="仿宋_GB2312" w:cs="仿宋_GB2312"/>
          <w:sz w:val="32"/>
          <w:szCs w:val="32"/>
        </w:rPr>
        <w:t>展示等内容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三、评价细则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每个单位基础分值为100分，以下每项所设分值为各项的最高分值，检查时视实际情况酌情评分。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1.地面干净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5分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2.门窗、墙面干净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5分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3.桌椅干净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5分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4.空气清新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5分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5.电线、网线走向规范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10分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6.垃圾桶干净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5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7.办公资源无浪费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空调使用规范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8.无违规电器使用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9.橱窗粘贴物规范整齐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10.文化建设情况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</w:p>
    <w:p>
      <w:pPr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198D55-BD5C-4CF1-9408-C09F764213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38CEA88-2954-4FF6-9E50-E28F2AEF98E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98A50"/>
    <w:multiLevelType w:val="singleLevel"/>
    <w:tmpl w:val="61898A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Yjg4OGI2NzQyYjE4NTRkNzQyM2ExMzE2NzNiOGUifQ=="/>
    <w:docVar w:name="KGWebUrl" w:val="https://oa.wtbu.edu.cn/seeyon/officeservlet"/>
  </w:docVars>
  <w:rsids>
    <w:rsidRoot w:val="39A00A76"/>
    <w:rsid w:val="00115DEB"/>
    <w:rsid w:val="007F2548"/>
    <w:rsid w:val="008721AB"/>
    <w:rsid w:val="00904EF4"/>
    <w:rsid w:val="00B95B99"/>
    <w:rsid w:val="051B44CC"/>
    <w:rsid w:val="059511C4"/>
    <w:rsid w:val="182C1993"/>
    <w:rsid w:val="18E21726"/>
    <w:rsid w:val="1EC928CF"/>
    <w:rsid w:val="1F427494"/>
    <w:rsid w:val="1FF702B8"/>
    <w:rsid w:val="2A230A10"/>
    <w:rsid w:val="337162D2"/>
    <w:rsid w:val="33FD16CF"/>
    <w:rsid w:val="39A00A76"/>
    <w:rsid w:val="423D7815"/>
    <w:rsid w:val="47000E4B"/>
    <w:rsid w:val="4AD56B98"/>
    <w:rsid w:val="4D360FC4"/>
    <w:rsid w:val="551A1F8A"/>
    <w:rsid w:val="57EC5778"/>
    <w:rsid w:val="5C593045"/>
    <w:rsid w:val="61665FE7"/>
    <w:rsid w:val="620742A5"/>
    <w:rsid w:val="6969350C"/>
    <w:rsid w:val="6E161A6E"/>
    <w:rsid w:val="78A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691</Words>
  <Characters>722</Characters>
  <Lines>6</Lines>
  <Paragraphs>1</Paragraphs>
  <TotalTime>22</TotalTime>
  <ScaleCrop>false</ScaleCrop>
  <LinksUpToDate>false</LinksUpToDate>
  <CharactersWithSpaces>894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2021-05-17T02:30:00Z</dcterms:created>
  <dc:creator>KSM</dc:creator>
  <cp:lastModifiedBy>李文静</cp:lastModifiedBy>
  <dcterms:modified xsi:type="dcterms:W3CDTF">2024-05-22T07:00:51Z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D1466569F6074F38A81BE00C8C1489B3_13</vt:lpwstr>
  </property>
</Properties>
</file>