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CC77CC">
      <w:pPr>
        <w:jc w:val="both"/>
        <w:rPr>
          <w:rFonts w:hint="default" w:ascii="Times New Roman Regular" w:hAnsi="Times New Roman Regular" w:eastAsia="仿宋" w:cs="Times New Roman Regular"/>
          <w:sz w:val="28"/>
          <w:szCs w:val="28"/>
          <w:lang w:val="en-US" w:eastAsia="zh-CN"/>
        </w:rPr>
      </w:pPr>
      <w:r>
        <w:rPr>
          <w:rFonts w:hint="default" w:ascii="Times New Roman Regular" w:hAnsi="Times New Roman Regular" w:eastAsia="仿宋" w:cs="Times New Roman Regular"/>
          <w:sz w:val="28"/>
          <w:szCs w:val="28"/>
          <w:lang w:val="en-US" w:eastAsia="zh-CN"/>
        </w:rPr>
        <w:t>附件2：</w:t>
      </w:r>
    </w:p>
    <w:p w14:paraId="086F1688">
      <w:pPr>
        <w:jc w:val="center"/>
        <w:rPr>
          <w:sz w:val="18"/>
          <w:szCs w:val="18"/>
        </w:rPr>
      </w:pPr>
    </w:p>
    <w:p w14:paraId="744D0128">
      <w:pPr>
        <w:jc w:val="center"/>
        <w:rPr>
          <w:sz w:val="18"/>
          <w:szCs w:val="18"/>
        </w:rPr>
      </w:pPr>
    </w:p>
    <w:p w14:paraId="61066FD8">
      <w:pPr>
        <w:jc w:val="center"/>
        <w:rPr>
          <w:sz w:val="18"/>
          <w:szCs w:val="18"/>
        </w:rPr>
      </w:pPr>
    </w:p>
    <w:p w14:paraId="4B038C16">
      <w:pPr>
        <w:jc w:val="center"/>
        <w:rPr>
          <w:sz w:val="18"/>
          <w:szCs w:val="18"/>
        </w:rPr>
      </w:pPr>
      <w:r>
        <w:rPr>
          <w:sz w:val="18"/>
          <w:szCs w:val="18"/>
        </w:rPr>
        <w:drawing>
          <wp:inline distT="0" distB="0" distL="114300" distR="114300">
            <wp:extent cx="825500" cy="718185"/>
            <wp:effectExtent l="0" t="0" r="12700" b="18415"/>
            <wp:docPr id="1" name="图片 1" descr="学院标志标准化1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学院标志标准化1_副本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71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8"/>
          <w:szCs w:val="18"/>
        </w:rPr>
        <w:drawing>
          <wp:inline distT="0" distB="0" distL="114300" distR="114300">
            <wp:extent cx="3544570" cy="638175"/>
            <wp:effectExtent l="0" t="0" r="0" b="22225"/>
            <wp:docPr id="2" name="图片 2" descr="2_副本_2345看图王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_副本_2345看图王"/>
                    <pic:cNvPicPr preferRelativeResize="0"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4457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B4B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37" w:beforeLines="300" w:after="937" w:afterLines="300"/>
        <w:jc w:val="center"/>
        <w:textAlignment w:val="auto"/>
        <w:rPr>
          <w:rFonts w:hint="eastAsia"/>
          <w:sz w:val="48"/>
          <w:szCs w:val="48"/>
          <w:lang w:val="en-US" w:eastAsia="zh-CN"/>
        </w:rPr>
      </w:pPr>
      <w:r>
        <w:rPr>
          <w:rFonts w:hint="eastAsia"/>
          <w:sz w:val="48"/>
          <w:szCs w:val="48"/>
          <w:lang w:val="en-US" w:eastAsia="zh-CN"/>
        </w:rPr>
        <w:t>第十一届网页及微信设计大赛</w:t>
      </w:r>
    </w:p>
    <w:p w14:paraId="038044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37" w:beforeLines="300" w:after="937" w:afterLines="300"/>
        <w:jc w:val="center"/>
        <w:textAlignment w:val="auto"/>
        <w:rPr>
          <w:rFonts w:hint="eastAsia"/>
          <w:sz w:val="48"/>
          <w:szCs w:val="48"/>
          <w:lang w:val="en-US" w:eastAsia="zh-CN"/>
        </w:rPr>
      </w:pPr>
    </w:p>
    <w:tbl>
      <w:tblPr>
        <w:tblStyle w:val="3"/>
        <w:tblW w:w="0" w:type="auto"/>
        <w:tblInd w:w="3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6"/>
        <w:gridCol w:w="5905"/>
      </w:tblGrid>
      <w:tr w14:paraId="7ED701C8"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</w:tcPr>
          <w:p w14:paraId="47F3A4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distribute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作品名称：</w:t>
            </w:r>
          </w:p>
        </w:tc>
        <w:tc>
          <w:tcPr>
            <w:tcW w:w="590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744F6A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244EF0F"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</w:tcPr>
          <w:p w14:paraId="0975AD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distribute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团队负责人：</w:t>
            </w:r>
          </w:p>
        </w:tc>
        <w:tc>
          <w:tcPr>
            <w:tcW w:w="59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54030F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58D0871"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</w:tcPr>
          <w:p w14:paraId="662E4D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distribute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团队负责人学院：</w:t>
            </w:r>
          </w:p>
        </w:tc>
        <w:tc>
          <w:tcPr>
            <w:tcW w:w="59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4B13DC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3FF55DB"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0ED97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distribute"/>
              <w:textAlignment w:val="auto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团队成员：</w:t>
            </w:r>
          </w:p>
        </w:tc>
        <w:tc>
          <w:tcPr>
            <w:tcW w:w="59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1E91D2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53751FF"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FD2F2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distribute"/>
              <w:textAlignment w:val="auto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作品类型：</w:t>
            </w:r>
          </w:p>
        </w:tc>
        <w:tc>
          <w:tcPr>
            <w:tcW w:w="59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258E93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distribute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□</w:t>
            </w: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 xml:space="preserve"> 小程序设计</w:t>
            </w: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ab/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  □ 网页设计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ab/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ab/>
            </w:r>
          </w:p>
        </w:tc>
      </w:tr>
      <w:tr w14:paraId="23F68201"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592F5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distribute"/>
              <w:textAlignment w:val="auto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  <w:t>主题方向：</w:t>
            </w:r>
          </w:p>
        </w:tc>
        <w:tc>
          <w:tcPr>
            <w:tcW w:w="59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6FB628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□乡村振兴·非遗焕新 □校园生活·智慧服务</w:t>
            </w:r>
          </w:p>
          <w:p w14:paraId="32FC9E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□</w:t>
            </w:r>
            <w:bookmarkStart w:id="0" w:name="_GoBack"/>
            <w:bookmarkEnd w:id="0"/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商业创新·数智赋能</w:t>
            </w: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ab/>
            </w: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ab/>
            </w: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ab/>
            </w: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ab/>
            </w:r>
          </w:p>
        </w:tc>
      </w:tr>
    </w:tbl>
    <w:p w14:paraId="1894DE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37" w:beforeLines="300" w:after="937" w:afterLines="300"/>
        <w:jc w:val="both"/>
        <w:textAlignment w:val="auto"/>
        <w:rPr>
          <w:rFonts w:hint="default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imes New Roman Regular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仿宋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6D477D"/>
    <w:rsid w:val="766D477D"/>
    <w:rsid w:val="FBFFB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Office_6.8.2.8850_F1E327BC-269C-435d-A152-05C5408002CA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2026-09-03T18:03:00Z</dcterms:created>
  <dc:creator>高琳霞</dc:creator>
  <cp:lastModifiedBy>高琳霞</cp:lastModifiedBy>
  <dcterms:modified xsi:type="dcterms:W3CDTF">2026-09-03T11:55:03Z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2052-6.8.2.8850</vt:lpwstr>
  </property>
  <property fmtid="{D5CDD505-2E9C-101B-9397-08002B2CF9AE}" pid="3" name="ICV">
    <vt:lpwstr>5D73B44F75B1544284D5986A8252C5AB_41</vt:lpwstr>
  </property>
</Properties>
</file>