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D47A1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11AFD5B2">
      <w:pPr>
        <w:jc w:val="center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2026年度规章制度废止清单</w:t>
      </w:r>
    </w:p>
    <w:tbl>
      <w:tblPr>
        <w:tblStyle w:val="2"/>
        <w:tblW w:w="827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605"/>
        <w:gridCol w:w="3795"/>
        <w:gridCol w:w="2220"/>
      </w:tblGrid>
      <w:tr w14:paraId="74C01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制订部门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规章制度名称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文号</w:t>
            </w:r>
          </w:p>
        </w:tc>
      </w:tr>
      <w:tr w14:paraId="211B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实验教学中心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0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武汉工商学院实验教学规范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6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校教务〔2016〕14号</w:t>
            </w:r>
          </w:p>
        </w:tc>
      </w:tr>
      <w:tr w14:paraId="7B541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1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武汉工商学院寒（暑）假防疫与安全管理办法（试行）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武工商发〔2021〕35号</w:t>
            </w:r>
          </w:p>
        </w:tc>
      </w:tr>
    </w:tbl>
    <w:p w14:paraId="527A7B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74186"/>
    <w:rsid w:val="016B6629"/>
    <w:rsid w:val="02474186"/>
    <w:rsid w:val="034C108A"/>
    <w:rsid w:val="12A12A75"/>
    <w:rsid w:val="2C210873"/>
    <w:rsid w:val="2C7A0167"/>
    <w:rsid w:val="62AA45FB"/>
    <w:rsid w:val="6BC77FCB"/>
    <w:rsid w:val="6C0B229E"/>
    <w:rsid w:val="6C0F3D9F"/>
    <w:rsid w:val="6C38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2026-05-28T03:10:00Z</dcterms:created>
  <dc:creator>王慧玲</dc:creator>
  <cp:lastModifiedBy>王慧玲</cp:lastModifiedBy>
  <dcterms:modified xsi:type="dcterms:W3CDTF">2026-05-28T03:15:51Z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810F2E83354C46438BB0D1FF805B555A_11</vt:lpwstr>
  </property>
  <property fmtid="{D5CDD505-2E9C-101B-9397-08002B2CF9AE}" pid="4" name="KSOTemplateDocerSaveRecord">
    <vt:lpwstr>eyJoZGlkIjoiZjMxNTRlMWUwMWUxM2QyOTFhYWIzYWI4YTExN2ZlODkiLCJ1c2VySWQiOiI3MTEyNDUwNTcifQ==</vt:lpwstr>
  </property>
</Properties>
</file>