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657F" w14:textId="082081B3" w:rsidR="00017F23" w:rsidRDefault="004E6A5B" w:rsidP="00017F2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402083">
        <w:rPr>
          <w:rFonts w:ascii="方正小标宋简体" w:eastAsia="方正小标宋简体" w:hint="eastAsia"/>
          <w:sz w:val="44"/>
          <w:szCs w:val="44"/>
        </w:rPr>
        <w:t>武汉工商学院专业负责人聘任与管理办法</w:t>
      </w:r>
    </w:p>
    <w:p w14:paraId="25C3AE0E" w14:textId="014025CB" w:rsidR="0027698A" w:rsidRPr="002E5701" w:rsidRDefault="004E6A5B" w:rsidP="00017F23">
      <w:pPr>
        <w:jc w:val="center"/>
        <w:rPr>
          <w:rFonts w:ascii="仿宋_GB2312" w:eastAsia="仿宋_GB2312" w:hAnsi="宋体"/>
        </w:rPr>
      </w:pPr>
      <w:r w:rsidRPr="00402083">
        <w:rPr>
          <w:rFonts w:ascii="方正小标宋简体" w:eastAsia="方正小标宋简体" w:hint="eastAsia"/>
          <w:sz w:val="44"/>
          <w:szCs w:val="44"/>
        </w:rPr>
        <w:t>（</w:t>
      </w:r>
      <w:r w:rsidRPr="00402083">
        <w:rPr>
          <w:rFonts w:ascii="方正小标宋简体" w:eastAsia="方正小标宋简体"/>
          <w:sz w:val="44"/>
          <w:szCs w:val="44"/>
        </w:rPr>
        <w:t>2021</w:t>
      </w:r>
      <w:r w:rsidRPr="00402083">
        <w:rPr>
          <w:rFonts w:ascii="方正小标宋简体" w:eastAsia="方正小标宋简体" w:hint="eastAsia"/>
          <w:sz w:val="44"/>
          <w:szCs w:val="44"/>
        </w:rPr>
        <w:t>年修订</w:t>
      </w:r>
      <w:r w:rsidR="003B7E0E" w:rsidRPr="00402083">
        <w:rPr>
          <w:rFonts w:ascii="方正小标宋简体" w:eastAsia="方正小标宋简体" w:hint="eastAsia"/>
          <w:sz w:val="44"/>
          <w:szCs w:val="44"/>
        </w:rPr>
        <w:t>版</w:t>
      </w:r>
      <w:r w:rsidRPr="002E5701">
        <w:rPr>
          <w:rFonts w:ascii="方正小标宋简体" w:eastAsia="方正小标宋简体" w:hint="eastAsia"/>
          <w:sz w:val="32"/>
          <w:szCs w:val="32"/>
        </w:rPr>
        <w:t>）</w:t>
      </w:r>
    </w:p>
    <w:p w14:paraId="621C5A0F" w14:textId="77777777" w:rsidR="00017F23" w:rsidRDefault="00017F23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</w:p>
    <w:p w14:paraId="5EF91571" w14:textId="46C52731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为</w:t>
      </w:r>
      <w:r w:rsidR="00120BB9" w:rsidRPr="002E5701">
        <w:rPr>
          <w:rFonts w:ascii="仿宋_GB2312" w:eastAsia="仿宋_GB2312" w:hAnsi="宋体" w:hint="eastAsia"/>
          <w:sz w:val="32"/>
          <w:szCs w:val="32"/>
        </w:rPr>
        <w:t>充分发挥专业负责人</w:t>
      </w:r>
      <w:r w:rsidRPr="002E5701">
        <w:rPr>
          <w:rFonts w:ascii="仿宋_GB2312" w:eastAsia="仿宋_GB2312" w:hAnsi="宋体" w:hint="eastAsia"/>
          <w:sz w:val="32"/>
          <w:szCs w:val="32"/>
        </w:rPr>
        <w:t>在我校专业建设中的作用，</w:t>
      </w:r>
      <w:proofErr w:type="gramStart"/>
      <w:r w:rsidRPr="002E5701">
        <w:rPr>
          <w:rFonts w:ascii="仿宋_GB2312" w:eastAsia="仿宋_GB2312" w:hAnsi="宋体" w:hint="eastAsia"/>
          <w:sz w:val="32"/>
          <w:szCs w:val="32"/>
        </w:rPr>
        <w:t>特制定此办法</w:t>
      </w:r>
      <w:proofErr w:type="gramEnd"/>
      <w:r w:rsidRPr="002E5701">
        <w:rPr>
          <w:rFonts w:ascii="仿宋_GB2312" w:eastAsia="仿宋_GB2312" w:hAnsi="宋体" w:hint="eastAsia"/>
          <w:sz w:val="32"/>
          <w:szCs w:val="32"/>
        </w:rPr>
        <w:t>。</w:t>
      </w:r>
    </w:p>
    <w:p w14:paraId="14B87F66" w14:textId="77777777" w:rsidR="0027698A" w:rsidRPr="002E5701" w:rsidRDefault="004E6A5B" w:rsidP="00017F23">
      <w:pPr>
        <w:ind w:leftChars="230" w:left="506" w:firstLineChars="50" w:firstLine="160"/>
        <w:jc w:val="both"/>
        <w:rPr>
          <w:rFonts w:ascii="黑体" w:eastAsia="黑体" w:hAnsi="黑体"/>
          <w:bCs/>
          <w:sz w:val="32"/>
          <w:szCs w:val="32"/>
        </w:rPr>
      </w:pPr>
      <w:r w:rsidRPr="002E5701">
        <w:rPr>
          <w:rFonts w:ascii="黑体" w:eastAsia="黑体" w:hAnsi="黑体" w:hint="eastAsia"/>
          <w:bCs/>
          <w:sz w:val="32"/>
          <w:szCs w:val="32"/>
        </w:rPr>
        <w:t>一、专业负责人任职条件</w:t>
      </w:r>
    </w:p>
    <w:p w14:paraId="04FC1C63" w14:textId="3686019A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1.原则上应具有教授专业技术职务，紧缺急需专业可考虑优秀</w:t>
      </w:r>
      <w:r w:rsidR="00120BB9" w:rsidRPr="002E5701">
        <w:rPr>
          <w:rFonts w:ascii="仿宋_GB2312" w:eastAsia="仿宋_GB2312" w:hAnsi="宋体" w:hint="eastAsia"/>
          <w:sz w:val="32"/>
          <w:szCs w:val="32"/>
        </w:rPr>
        <w:t>的具有副教授职称的博士</w:t>
      </w:r>
      <w:r w:rsidRPr="002E5701">
        <w:rPr>
          <w:rFonts w:ascii="仿宋_GB2312" w:eastAsia="仿宋_GB2312" w:hAnsi="宋体" w:hint="eastAsia"/>
          <w:sz w:val="32"/>
          <w:szCs w:val="32"/>
        </w:rPr>
        <w:t>；</w:t>
      </w:r>
    </w:p>
    <w:p w14:paraId="56D9BB82" w14:textId="5691582F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2.原则上优先聘请校外本专业领域知名专家兼职为专业负责人，年龄不超过65周岁。如校内有合适人选也可聘为专业负责人，校内专业负责人应熟悉本专业发展方向，在本专业教学和学术上有一定造诣，原则上不担任</w:t>
      </w:r>
      <w:r w:rsidR="00B02FDD">
        <w:rPr>
          <w:rFonts w:ascii="仿宋_GB2312" w:eastAsia="仿宋_GB2312" w:hAnsi="宋体" w:hint="eastAsia"/>
          <w:sz w:val="32"/>
          <w:szCs w:val="32"/>
        </w:rPr>
        <w:t>相关</w:t>
      </w:r>
      <w:r w:rsidRPr="002E5701">
        <w:rPr>
          <w:rFonts w:ascii="仿宋_GB2312" w:eastAsia="仿宋_GB2312" w:hAnsi="宋体" w:hint="eastAsia"/>
          <w:sz w:val="32"/>
          <w:szCs w:val="32"/>
        </w:rPr>
        <w:t>职务（院长、常务副院长、副院长、院长助理、系主任等）。</w:t>
      </w:r>
    </w:p>
    <w:p w14:paraId="79FB573E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3.获批省级一流专业建设点的专业，实行校外、校内双专业负责</w:t>
      </w:r>
      <w:proofErr w:type="gramStart"/>
      <w:r w:rsidRPr="002E5701">
        <w:rPr>
          <w:rFonts w:ascii="仿宋_GB2312" w:eastAsia="仿宋_GB2312" w:hAnsi="宋体" w:hint="eastAsia"/>
          <w:sz w:val="32"/>
          <w:szCs w:val="32"/>
        </w:rPr>
        <w:t>人制</w:t>
      </w:r>
      <w:proofErr w:type="gramEnd"/>
      <w:r w:rsidRPr="002E5701">
        <w:rPr>
          <w:rFonts w:ascii="仿宋_GB2312" w:eastAsia="仿宋_GB2312" w:hAnsi="宋体" w:hint="eastAsia"/>
          <w:sz w:val="32"/>
          <w:szCs w:val="32"/>
        </w:rPr>
        <w:t>。</w:t>
      </w:r>
    </w:p>
    <w:p w14:paraId="3A4EF0BE" w14:textId="77777777" w:rsidR="0027698A" w:rsidRPr="002E5701" w:rsidRDefault="004E6A5B" w:rsidP="00017F23">
      <w:pPr>
        <w:ind w:leftChars="230" w:left="506" w:firstLineChars="50" w:firstLine="160"/>
        <w:jc w:val="both"/>
        <w:rPr>
          <w:rFonts w:ascii="黑体" w:eastAsia="黑体" w:hAnsi="黑体"/>
          <w:bCs/>
          <w:sz w:val="32"/>
          <w:szCs w:val="32"/>
        </w:rPr>
      </w:pPr>
      <w:r w:rsidRPr="002E5701">
        <w:rPr>
          <w:rFonts w:ascii="黑体" w:eastAsia="黑体" w:hAnsi="黑体" w:hint="eastAsia"/>
          <w:bCs/>
          <w:sz w:val="32"/>
          <w:szCs w:val="32"/>
        </w:rPr>
        <w:t>二、专业负责人的主要工作职责</w:t>
      </w:r>
    </w:p>
    <w:p w14:paraId="01766F63" w14:textId="77777777" w:rsidR="0027698A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1.主持制定本专业建设发展规划，包括本专业师资队伍建设计划、主持制（修）定本专业人才培养方案，规划</w:t>
      </w:r>
      <w:r w:rsidRPr="002E5701">
        <w:rPr>
          <w:rFonts w:ascii="仿宋_GB2312" w:eastAsia="仿宋_GB2312" w:hAnsi="宋体"/>
          <w:sz w:val="32"/>
          <w:szCs w:val="32"/>
        </w:rPr>
        <w:t>实验室、实习基地建设以及校企合作建设</w:t>
      </w:r>
      <w:r w:rsidRPr="002E5701">
        <w:rPr>
          <w:rFonts w:ascii="仿宋_GB2312" w:eastAsia="仿宋_GB2312" w:hAnsi="宋体" w:hint="eastAsia"/>
          <w:sz w:val="32"/>
          <w:szCs w:val="32"/>
        </w:rPr>
        <w:t>方案；跟踪本专业国内外发展动态，为本专业教师或学生每学期至少举办一次学术报告会或专业介绍；定期提交反映本学科/专业最新发展动态的综合分析报告或学科/专业建设建议书。</w:t>
      </w:r>
    </w:p>
    <w:p w14:paraId="4CB79F10" w14:textId="5DB6E398" w:rsidR="00853B65" w:rsidRDefault="00853B65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2.</w:t>
      </w:r>
      <w:r w:rsidRPr="002E5701">
        <w:rPr>
          <w:rFonts w:ascii="仿宋_GB2312" w:eastAsia="仿宋_GB2312" w:hAnsi="宋体" w:hint="eastAsia"/>
          <w:sz w:val="32"/>
          <w:szCs w:val="32"/>
        </w:rPr>
        <w:t>组织专业点申报、评估和检查等建设项目，主持专业建</w:t>
      </w:r>
    </w:p>
    <w:p w14:paraId="4C462099" w14:textId="1A44871A" w:rsidR="00853B65" w:rsidRPr="002E5701" w:rsidRDefault="00853B65" w:rsidP="00853B65">
      <w:pPr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设项目的实施。制订本专业的课程建设与教材建设规划；组织</w:t>
      </w:r>
    </w:p>
    <w:p w14:paraId="379BCB95" w14:textId="66FD30C3" w:rsidR="0027698A" w:rsidRPr="002E5701" w:rsidRDefault="004E6A5B" w:rsidP="00853B65">
      <w:pPr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lastRenderedPageBreak/>
        <w:t>本专业教学计划、主干课程的教学大纲的编写和审定工作。</w:t>
      </w:r>
    </w:p>
    <w:p w14:paraId="6EDDE9D2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3</w:t>
      </w:r>
      <w:r w:rsidRPr="002E5701">
        <w:rPr>
          <w:rFonts w:ascii="仿宋_GB2312" w:eastAsia="仿宋_GB2312" w:hAnsi="宋体" w:hint="eastAsia"/>
          <w:sz w:val="32"/>
          <w:szCs w:val="32"/>
        </w:rPr>
        <w:t>.依据本专业师资队伍建设规划，指导培养青年教师与引进高层次人才融合工作，形成结构合理的教学科研团队。组织或协助本专业教师开展教学研究与教学创新，组织相关教育教学交流活动。</w:t>
      </w:r>
    </w:p>
    <w:p w14:paraId="526008A9" w14:textId="38C7B2A6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Calibri" w:hint="eastAsia"/>
          <w:sz w:val="32"/>
          <w:szCs w:val="32"/>
        </w:rPr>
        <w:t>4.</w:t>
      </w:r>
      <w:r w:rsidRPr="002E5701">
        <w:rPr>
          <w:rFonts w:ascii="仿宋_GB2312" w:eastAsia="仿宋_GB2312" w:hAnsi="宋体" w:hint="eastAsia"/>
          <w:sz w:val="32"/>
          <w:szCs w:val="32"/>
        </w:rPr>
        <w:t>关注专业教学质量，配合学校做好专业评估/认证、课程教学、毕业要求达成度评价等方面工作，每月至少听课</w:t>
      </w:r>
      <w:r w:rsidRPr="002E5701">
        <w:rPr>
          <w:rFonts w:ascii="仿宋_GB2312" w:eastAsia="仿宋_GB2312" w:hAnsi="宋体"/>
          <w:sz w:val="32"/>
          <w:szCs w:val="32"/>
        </w:rPr>
        <w:t>8</w:t>
      </w:r>
      <w:r w:rsidR="00120BB9" w:rsidRPr="002E5701">
        <w:rPr>
          <w:rFonts w:ascii="仿宋_GB2312" w:eastAsia="仿宋_GB2312" w:hAnsi="宋体" w:hint="eastAsia"/>
          <w:sz w:val="32"/>
          <w:szCs w:val="32"/>
        </w:rPr>
        <w:t>学时</w:t>
      </w:r>
      <w:r w:rsidRPr="002E5701">
        <w:rPr>
          <w:rFonts w:ascii="仿宋_GB2312" w:eastAsia="仿宋_GB2312" w:hAnsi="宋体" w:hint="eastAsia"/>
          <w:sz w:val="32"/>
          <w:szCs w:val="32"/>
        </w:rPr>
        <w:t>，或每年听课6</w:t>
      </w:r>
      <w:r w:rsidRPr="002E5701">
        <w:rPr>
          <w:rFonts w:ascii="仿宋_GB2312" w:eastAsia="仿宋_GB2312" w:hAnsi="宋体"/>
          <w:sz w:val="32"/>
          <w:szCs w:val="32"/>
        </w:rPr>
        <w:t>4</w:t>
      </w:r>
      <w:r w:rsidR="00120BB9" w:rsidRPr="002E5701">
        <w:rPr>
          <w:rFonts w:ascii="仿宋_GB2312" w:eastAsia="仿宋_GB2312" w:hAnsi="宋体" w:hint="eastAsia"/>
          <w:sz w:val="32"/>
          <w:szCs w:val="32"/>
        </w:rPr>
        <w:t>学时</w:t>
      </w:r>
      <w:r w:rsidRPr="002E5701">
        <w:rPr>
          <w:rFonts w:ascii="仿宋_GB2312" w:eastAsia="仿宋_GB2312" w:hAnsi="宋体" w:hint="eastAsia"/>
          <w:sz w:val="32"/>
          <w:szCs w:val="32"/>
        </w:rPr>
        <w:t>，或参与相应工作量的专业建设其他工作（如专业建设相关评审、教师招聘、教研活动、与专业发展动态相关的学术讲座等），或外聘兼职专业负责人</w:t>
      </w:r>
      <w:r w:rsidRPr="002E5701">
        <w:rPr>
          <w:rFonts w:ascii="仿宋_GB2312" w:eastAsia="仿宋_GB2312" w:hAnsi="Calibri" w:hint="eastAsia"/>
          <w:sz w:val="32"/>
          <w:szCs w:val="32"/>
        </w:rPr>
        <w:t>每学年承担本科生课堂教学任务不少于16学时</w:t>
      </w:r>
      <w:r w:rsidRPr="002E5701">
        <w:rPr>
          <w:rFonts w:ascii="仿宋_GB2312" w:eastAsia="仿宋_GB2312" w:hAnsi="宋体" w:hint="eastAsia"/>
          <w:sz w:val="32"/>
          <w:szCs w:val="32"/>
        </w:rPr>
        <w:t>。</w:t>
      </w:r>
    </w:p>
    <w:p w14:paraId="49392079" w14:textId="77777777" w:rsidR="0027698A" w:rsidRPr="002E5701" w:rsidRDefault="004E6A5B" w:rsidP="00017F23">
      <w:pPr>
        <w:ind w:leftChars="230" w:left="506" w:firstLineChars="50" w:firstLine="160"/>
        <w:jc w:val="both"/>
        <w:rPr>
          <w:rFonts w:ascii="黑体" w:eastAsia="黑体" w:hAnsi="黑体"/>
          <w:bCs/>
          <w:sz w:val="32"/>
          <w:szCs w:val="32"/>
        </w:rPr>
      </w:pPr>
      <w:r w:rsidRPr="002E5701">
        <w:rPr>
          <w:rFonts w:ascii="黑体" w:eastAsia="黑体" w:hAnsi="黑体" w:hint="eastAsia"/>
          <w:bCs/>
          <w:sz w:val="32"/>
          <w:szCs w:val="32"/>
        </w:rPr>
        <w:t>三、专业负责人的聘任</w:t>
      </w:r>
    </w:p>
    <w:p w14:paraId="2F9F9D12" w14:textId="77777777" w:rsidR="0027698A" w:rsidRPr="002E5701" w:rsidRDefault="004E6A5B" w:rsidP="00017F23">
      <w:pPr>
        <w:ind w:firstLineChars="147" w:firstLine="472"/>
        <w:jc w:val="both"/>
        <w:rPr>
          <w:rFonts w:ascii="楷体" w:eastAsia="楷体" w:hAnsi="楷体"/>
          <w:b/>
          <w:sz w:val="32"/>
          <w:szCs w:val="32"/>
        </w:rPr>
      </w:pPr>
      <w:r w:rsidRPr="002E5701">
        <w:rPr>
          <w:rFonts w:ascii="楷体" w:eastAsia="楷体" w:hAnsi="楷体" w:hint="eastAsia"/>
          <w:b/>
          <w:sz w:val="32"/>
          <w:szCs w:val="32"/>
        </w:rPr>
        <w:t>（一）聘任程序</w:t>
      </w:r>
    </w:p>
    <w:p w14:paraId="19599096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1.学院（部）根据专业建设需要和聘任条件，提出拟聘人选，并经学院教学委员会评议通过后，将以下材料报人力资源部：</w:t>
      </w:r>
    </w:p>
    <w:p w14:paraId="1C0C8431" w14:textId="77777777" w:rsidR="0027698A" w:rsidRPr="002E5701" w:rsidRDefault="004E6A5B" w:rsidP="00017F2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(</w:t>
      </w:r>
      <w:r w:rsidRPr="002E5701">
        <w:rPr>
          <w:rFonts w:ascii="仿宋_GB2312" w:eastAsia="仿宋_GB2312" w:hAnsi="宋体" w:hint="eastAsia"/>
          <w:sz w:val="32"/>
          <w:szCs w:val="32"/>
        </w:rPr>
        <w:t>1</w:t>
      </w:r>
      <w:r w:rsidRPr="002E5701">
        <w:rPr>
          <w:rFonts w:ascii="仿宋_GB2312" w:eastAsia="仿宋_GB2312" w:hAnsi="宋体"/>
          <w:sz w:val="32"/>
          <w:szCs w:val="32"/>
        </w:rPr>
        <w:t>)</w:t>
      </w:r>
      <w:r w:rsidRPr="002E5701">
        <w:rPr>
          <w:rFonts w:ascii="仿宋_GB2312" w:eastAsia="仿宋_GB2312" w:hAnsi="宋体" w:hint="eastAsia"/>
          <w:sz w:val="32"/>
          <w:szCs w:val="32"/>
        </w:rPr>
        <w:t>《武汉工商学院拟聘专业负责人审批表》（学院（部）负责人签署意见加盖公章）（附件1）。</w:t>
      </w:r>
    </w:p>
    <w:p w14:paraId="2737FA09" w14:textId="77777777" w:rsidR="0027698A" w:rsidRPr="002E5701" w:rsidRDefault="004E6A5B" w:rsidP="00017F2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(</w:t>
      </w:r>
      <w:r w:rsidRPr="002E5701">
        <w:rPr>
          <w:rFonts w:ascii="仿宋_GB2312" w:eastAsia="仿宋_GB2312" w:hAnsi="宋体" w:hint="eastAsia"/>
          <w:sz w:val="32"/>
          <w:szCs w:val="32"/>
        </w:rPr>
        <w:t>2</w:t>
      </w:r>
      <w:r w:rsidRPr="002E5701">
        <w:rPr>
          <w:rFonts w:ascii="仿宋_GB2312" w:eastAsia="仿宋_GB2312" w:hAnsi="宋体"/>
          <w:sz w:val="32"/>
          <w:szCs w:val="32"/>
        </w:rPr>
        <w:t>)</w:t>
      </w:r>
      <w:r w:rsidRPr="002E5701">
        <w:rPr>
          <w:rFonts w:ascii="仿宋_GB2312" w:eastAsia="仿宋_GB2312" w:hAnsi="宋体" w:hint="eastAsia"/>
          <w:sz w:val="32"/>
          <w:szCs w:val="32"/>
        </w:rPr>
        <w:t>拟聘专业负责人相关材料，材料清单详见附件</w:t>
      </w:r>
      <w:r w:rsidRPr="002E5701">
        <w:rPr>
          <w:rFonts w:ascii="仿宋_GB2312" w:eastAsia="仿宋_GB2312" w:hAnsi="宋体"/>
          <w:sz w:val="32"/>
          <w:szCs w:val="32"/>
        </w:rPr>
        <w:t>1</w:t>
      </w:r>
      <w:r w:rsidRPr="002E5701">
        <w:rPr>
          <w:rFonts w:ascii="仿宋_GB2312" w:eastAsia="仿宋_GB2312" w:hAnsi="宋体" w:hint="eastAsia"/>
          <w:sz w:val="32"/>
          <w:szCs w:val="32"/>
        </w:rPr>
        <w:t>备注。</w:t>
      </w:r>
    </w:p>
    <w:p w14:paraId="337BA3A5" w14:textId="77777777" w:rsidR="00017F23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2.人力资源部对提请拟聘人员进行资格审查，审查合格</w:t>
      </w:r>
      <w:proofErr w:type="gramStart"/>
      <w:r w:rsidRPr="002E5701">
        <w:rPr>
          <w:rFonts w:ascii="仿宋_GB2312" w:eastAsia="仿宋_GB2312" w:hAnsi="宋体" w:hint="eastAsia"/>
          <w:sz w:val="32"/>
          <w:szCs w:val="32"/>
        </w:rPr>
        <w:t>后报校领导</w:t>
      </w:r>
      <w:proofErr w:type="gramEnd"/>
      <w:r w:rsidRPr="002E5701">
        <w:rPr>
          <w:rFonts w:ascii="仿宋_GB2312" w:eastAsia="仿宋_GB2312" w:hAnsi="宋体" w:hint="eastAsia"/>
          <w:sz w:val="32"/>
          <w:szCs w:val="32"/>
        </w:rPr>
        <w:t>审批。</w:t>
      </w:r>
    </w:p>
    <w:p w14:paraId="29FB7246" w14:textId="4F60B1E5" w:rsidR="0027698A" w:rsidRPr="002E5701" w:rsidRDefault="00017F23" w:rsidP="00202F79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3</w:t>
      </w:r>
      <w:r w:rsidRPr="002E5701">
        <w:rPr>
          <w:rFonts w:ascii="仿宋_GB2312" w:eastAsia="仿宋_GB2312" w:hAnsi="宋体"/>
          <w:sz w:val="32"/>
          <w:szCs w:val="32"/>
        </w:rPr>
        <w:t>.</w:t>
      </w:r>
      <w:r w:rsidRPr="002E5701">
        <w:rPr>
          <w:rFonts w:ascii="仿宋_GB2312" w:eastAsia="仿宋_GB2312" w:hAnsi="宋体" w:hint="eastAsia"/>
          <w:sz w:val="32"/>
          <w:szCs w:val="32"/>
        </w:rPr>
        <w:t>学校办理聘任手续，学校与专业负责人签订聘任协</w:t>
      </w:r>
      <w:r w:rsidR="004E6A5B" w:rsidRPr="002E5701">
        <w:rPr>
          <w:rFonts w:ascii="仿宋_GB2312" w:eastAsia="仿宋_GB2312" w:hAnsi="宋体" w:hint="eastAsia"/>
          <w:sz w:val="32"/>
          <w:szCs w:val="32"/>
        </w:rPr>
        <w:t>议书，聘期原则上为两年。</w:t>
      </w:r>
    </w:p>
    <w:p w14:paraId="2E5BC1CB" w14:textId="77777777" w:rsidR="0027698A" w:rsidRPr="002E5701" w:rsidRDefault="004E6A5B" w:rsidP="00017F23">
      <w:pPr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  <w:r w:rsidRPr="002E5701">
        <w:rPr>
          <w:rFonts w:ascii="楷体" w:eastAsia="楷体" w:hAnsi="楷体" w:hint="eastAsia"/>
          <w:b/>
          <w:sz w:val="32"/>
          <w:szCs w:val="32"/>
        </w:rPr>
        <w:t>（二）退出与续聘</w:t>
      </w:r>
    </w:p>
    <w:p w14:paraId="112664D6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lastRenderedPageBreak/>
        <w:t>1.</w:t>
      </w:r>
      <w:r w:rsidRPr="002E5701">
        <w:rPr>
          <w:rFonts w:ascii="仿宋_GB2312" w:eastAsia="仿宋_GB2312" w:hAnsi="宋体" w:hint="eastAsia"/>
          <w:sz w:val="32"/>
          <w:szCs w:val="32"/>
        </w:rPr>
        <w:t>聘期结束</w:t>
      </w:r>
      <w:proofErr w:type="gramStart"/>
      <w:r w:rsidRPr="002E5701">
        <w:rPr>
          <w:rFonts w:ascii="仿宋_GB2312" w:eastAsia="仿宋_GB2312" w:hAnsi="宋体" w:hint="eastAsia"/>
          <w:sz w:val="32"/>
          <w:szCs w:val="32"/>
        </w:rPr>
        <w:t>时相关</w:t>
      </w:r>
      <w:proofErr w:type="gramEnd"/>
      <w:r w:rsidRPr="002E5701">
        <w:rPr>
          <w:rFonts w:ascii="仿宋_GB2312" w:eastAsia="仿宋_GB2312" w:hAnsi="宋体" w:hint="eastAsia"/>
          <w:sz w:val="32"/>
          <w:szCs w:val="32"/>
        </w:rPr>
        <w:t>聘任协议自动终止。各专业所在院系根据专业建设情况，对需要续聘的专业负责人及时给出考核报告和续聘要求，并向学校提出续聘申请，重新签订聘任协议。续聘聘期可为1-</w:t>
      </w:r>
      <w:r w:rsidRPr="002E5701">
        <w:rPr>
          <w:rFonts w:ascii="仿宋_GB2312" w:eastAsia="仿宋_GB2312" w:hAnsi="宋体"/>
          <w:sz w:val="32"/>
          <w:szCs w:val="32"/>
        </w:rPr>
        <w:t>2</w:t>
      </w:r>
      <w:r w:rsidRPr="002E5701">
        <w:rPr>
          <w:rFonts w:ascii="仿宋_GB2312" w:eastAsia="仿宋_GB2312" w:hAnsi="宋体" w:hint="eastAsia"/>
          <w:sz w:val="32"/>
          <w:szCs w:val="32"/>
        </w:rPr>
        <w:t>年，根据专业建设需要和专业负责人情况，可多次续聘，但年龄一般不超过65岁。</w:t>
      </w:r>
    </w:p>
    <w:p w14:paraId="08F7224A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2.</w:t>
      </w:r>
      <w:r w:rsidRPr="002E5701">
        <w:rPr>
          <w:rFonts w:ascii="仿宋_GB2312" w:eastAsia="仿宋_GB2312" w:hAnsi="宋体" w:hint="eastAsia"/>
          <w:sz w:val="32"/>
          <w:szCs w:val="32"/>
        </w:rPr>
        <w:t>对专业负责人实行年度考核。对考核不合格的专业负责人予以解聘。</w:t>
      </w:r>
    </w:p>
    <w:p w14:paraId="0BEB1B5F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3.</w:t>
      </w:r>
      <w:r w:rsidRPr="002E5701">
        <w:rPr>
          <w:rFonts w:ascii="仿宋_GB2312" w:eastAsia="仿宋_GB2312" w:hAnsi="宋体" w:hint="eastAsia"/>
          <w:sz w:val="32"/>
          <w:szCs w:val="32"/>
        </w:rPr>
        <w:t>因客观情况需提前结束聘期时，双方可协商提前结束聘期。</w:t>
      </w:r>
    </w:p>
    <w:p w14:paraId="5585BE9D" w14:textId="77777777" w:rsidR="0027698A" w:rsidRPr="002E5701" w:rsidRDefault="004E6A5B" w:rsidP="00017F23">
      <w:pPr>
        <w:ind w:leftChars="230" w:left="506" w:firstLineChars="50" w:firstLine="160"/>
        <w:jc w:val="both"/>
        <w:rPr>
          <w:rFonts w:ascii="黑体" w:eastAsia="黑体" w:hAnsi="黑体"/>
          <w:bCs/>
          <w:sz w:val="32"/>
          <w:szCs w:val="32"/>
        </w:rPr>
      </w:pPr>
      <w:r w:rsidRPr="002E5701">
        <w:rPr>
          <w:rFonts w:ascii="黑体" w:eastAsia="黑体" w:hAnsi="黑体" w:hint="eastAsia"/>
          <w:bCs/>
          <w:sz w:val="32"/>
          <w:szCs w:val="32"/>
        </w:rPr>
        <w:t>四、专业负责人聘期考核管理</w:t>
      </w:r>
    </w:p>
    <w:p w14:paraId="06EE623C" w14:textId="77777777" w:rsidR="0027698A" w:rsidRPr="002E5701" w:rsidRDefault="004E6A5B" w:rsidP="00017F2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1</w:t>
      </w:r>
      <w:r w:rsidRPr="002E5701">
        <w:rPr>
          <w:rFonts w:ascii="仿宋_GB2312" w:eastAsia="仿宋_GB2312" w:hAnsi="宋体"/>
          <w:sz w:val="32"/>
          <w:szCs w:val="32"/>
        </w:rPr>
        <w:t>.</w:t>
      </w:r>
      <w:r w:rsidRPr="002E5701">
        <w:rPr>
          <w:rFonts w:ascii="仿宋_GB2312" w:eastAsia="仿宋_GB2312" w:hAnsi="宋体" w:hint="eastAsia"/>
          <w:sz w:val="32"/>
          <w:szCs w:val="32"/>
        </w:rPr>
        <w:t>专业负责人考核按年度和聘期两种情况实施考核。聘期内容均为聘任协议规定的聘期内工作内容。由所在院系填写《武汉工商学院专业负责人考核表》（附件3）（年度考核和聘期考核通用），并提供支撑材料。</w:t>
      </w:r>
    </w:p>
    <w:p w14:paraId="023B3912" w14:textId="57BD586D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2</w:t>
      </w:r>
      <w:r w:rsidRPr="002E5701">
        <w:rPr>
          <w:rFonts w:ascii="仿宋_GB2312" w:eastAsia="仿宋_GB2312" w:hAnsi="宋体" w:hint="eastAsia"/>
          <w:sz w:val="32"/>
          <w:szCs w:val="32"/>
        </w:rPr>
        <w:t>.</w:t>
      </w:r>
      <w:r w:rsidR="008A7BC0" w:rsidRPr="002E5701">
        <w:rPr>
          <w:rFonts w:ascii="仿宋_GB2312" w:eastAsia="仿宋_GB2312" w:hAnsi="宋体" w:hint="eastAsia"/>
          <w:sz w:val="32"/>
          <w:szCs w:val="32"/>
        </w:rPr>
        <w:t>专业负责人</w:t>
      </w:r>
      <w:r w:rsidRPr="002E5701">
        <w:rPr>
          <w:rFonts w:ascii="仿宋_GB2312" w:eastAsia="仿宋_GB2312" w:hAnsi="宋体" w:hint="eastAsia"/>
          <w:sz w:val="32"/>
          <w:szCs w:val="32"/>
        </w:rPr>
        <w:t>考核</w:t>
      </w:r>
      <w:r w:rsidR="008A7BC0" w:rsidRPr="002E5701">
        <w:rPr>
          <w:rFonts w:ascii="仿宋_GB2312" w:eastAsia="仿宋_GB2312" w:hAnsi="宋体" w:hint="eastAsia"/>
          <w:sz w:val="32"/>
          <w:szCs w:val="32"/>
        </w:rPr>
        <w:t>具体</w:t>
      </w:r>
      <w:r w:rsidR="00120BB9" w:rsidRPr="002E5701">
        <w:rPr>
          <w:rFonts w:ascii="仿宋_GB2312" w:eastAsia="仿宋_GB2312" w:hAnsi="宋体" w:hint="eastAsia"/>
          <w:sz w:val="32"/>
          <w:szCs w:val="32"/>
        </w:rPr>
        <w:t>事宜由所在学院主要负责</w:t>
      </w:r>
      <w:r w:rsidRPr="002E5701">
        <w:rPr>
          <w:rFonts w:ascii="仿宋_GB2312" w:eastAsia="仿宋_GB2312" w:hAnsi="宋体" w:hint="eastAsia"/>
          <w:sz w:val="32"/>
          <w:szCs w:val="32"/>
        </w:rPr>
        <w:t>，方式自定，并在年终将考核结果和意见报人力资源部。</w:t>
      </w:r>
    </w:p>
    <w:p w14:paraId="35090D87" w14:textId="77777777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3.</w:t>
      </w:r>
      <w:r w:rsidRPr="002E5701">
        <w:rPr>
          <w:rFonts w:ascii="仿宋_GB2312" w:eastAsia="仿宋_GB2312" w:hAnsi="宋体" w:hint="eastAsia"/>
          <w:sz w:val="32"/>
          <w:szCs w:val="32"/>
        </w:rPr>
        <w:t>人力资源部审查学院考核结果，并将考核结果上报学校考核组，执行考核相关意见。</w:t>
      </w:r>
    </w:p>
    <w:p w14:paraId="3758D168" w14:textId="77777777" w:rsidR="0027698A" w:rsidRPr="002E5701" w:rsidRDefault="004E6A5B" w:rsidP="00017F23">
      <w:pPr>
        <w:ind w:leftChars="230" w:left="506" w:firstLineChars="50" w:firstLine="160"/>
        <w:jc w:val="both"/>
        <w:rPr>
          <w:rFonts w:ascii="黑体" w:eastAsia="黑体" w:hAnsi="黑体"/>
          <w:bCs/>
          <w:sz w:val="32"/>
          <w:szCs w:val="32"/>
        </w:rPr>
      </w:pPr>
      <w:r w:rsidRPr="002E5701">
        <w:rPr>
          <w:rFonts w:ascii="黑体" w:eastAsia="黑体" w:hAnsi="黑体" w:hint="eastAsia"/>
          <w:bCs/>
          <w:sz w:val="32"/>
          <w:szCs w:val="32"/>
        </w:rPr>
        <w:t>五、专业负责人的待遇</w:t>
      </w:r>
    </w:p>
    <w:p w14:paraId="45DEB880" w14:textId="77777777" w:rsidR="00017F23" w:rsidRDefault="004E6A5B" w:rsidP="00017F23">
      <w:pPr>
        <w:ind w:firstLineChars="197" w:firstLine="63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1.校外专业负责人待遇为2000元</w:t>
      </w:r>
      <w:r w:rsidR="00120BB9" w:rsidRPr="002E5701">
        <w:rPr>
          <w:rFonts w:ascii="仿宋_GB2312" w:eastAsia="仿宋_GB2312" w:hAnsi="宋体" w:hint="eastAsia"/>
          <w:sz w:val="32"/>
          <w:szCs w:val="32"/>
        </w:rPr>
        <w:t>/月</w:t>
      </w:r>
      <w:r w:rsidRPr="002E5701">
        <w:rPr>
          <w:rFonts w:ascii="仿宋_GB2312" w:eastAsia="仿宋_GB2312" w:hAnsi="宋体" w:hint="eastAsia"/>
          <w:sz w:val="32"/>
          <w:szCs w:val="32"/>
        </w:rPr>
        <w:t>，一年发放12个月，</w:t>
      </w:r>
      <w:proofErr w:type="gramStart"/>
      <w:r w:rsidRPr="002E5701">
        <w:rPr>
          <w:rFonts w:ascii="仿宋_GB2312" w:eastAsia="仿宋_GB2312" w:hAnsi="宋体" w:hint="eastAsia"/>
          <w:sz w:val="32"/>
          <w:szCs w:val="32"/>
        </w:rPr>
        <w:t>课酬按照</w:t>
      </w:r>
      <w:proofErr w:type="gramEnd"/>
      <w:r w:rsidRPr="002E5701">
        <w:rPr>
          <w:rFonts w:ascii="仿宋_GB2312" w:eastAsia="仿宋_GB2312" w:hAnsi="宋体" w:hint="eastAsia"/>
          <w:sz w:val="32"/>
          <w:szCs w:val="32"/>
        </w:rPr>
        <w:t>学校规定的兼职教师</w:t>
      </w:r>
      <w:proofErr w:type="gramStart"/>
      <w:r w:rsidRPr="002E5701">
        <w:rPr>
          <w:rFonts w:ascii="仿宋_GB2312" w:eastAsia="仿宋_GB2312" w:hAnsi="宋体" w:hint="eastAsia"/>
          <w:sz w:val="32"/>
          <w:szCs w:val="32"/>
        </w:rPr>
        <w:t>课酬标准</w:t>
      </w:r>
      <w:proofErr w:type="gramEnd"/>
      <w:r w:rsidRPr="002E5701">
        <w:rPr>
          <w:rFonts w:ascii="仿宋_GB2312" w:eastAsia="仿宋_GB2312" w:hAnsi="宋体" w:hint="eastAsia"/>
          <w:sz w:val="32"/>
          <w:szCs w:val="32"/>
        </w:rPr>
        <w:t>计算。</w:t>
      </w:r>
    </w:p>
    <w:p w14:paraId="5889D14D" w14:textId="0C58DF5E" w:rsidR="00017F23" w:rsidRDefault="00017F23" w:rsidP="00017F23">
      <w:pPr>
        <w:ind w:firstLineChars="197" w:firstLine="63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2.校内专业负责人给予1000元/月的岗位津贴，一年发放</w:t>
      </w:r>
    </w:p>
    <w:p w14:paraId="228BF67B" w14:textId="2A7E9636" w:rsidR="0027698A" w:rsidRPr="002E5701" w:rsidRDefault="004E6A5B" w:rsidP="00017F23">
      <w:pPr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12个月，其他待遇按照学校相关规定执行。</w:t>
      </w:r>
    </w:p>
    <w:p w14:paraId="6E7B86FA" w14:textId="6809E187" w:rsidR="0027698A" w:rsidRPr="002E5701" w:rsidRDefault="00017F23" w:rsidP="00017F23">
      <w:pPr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</w:t>
      </w:r>
      <w:r w:rsidR="004E6A5B" w:rsidRPr="002E5701">
        <w:rPr>
          <w:rFonts w:ascii="黑体" w:eastAsia="黑体" w:hAnsi="黑体" w:hint="eastAsia"/>
          <w:bCs/>
          <w:sz w:val="32"/>
          <w:szCs w:val="32"/>
        </w:rPr>
        <w:t>其他</w:t>
      </w:r>
    </w:p>
    <w:p w14:paraId="13F60ACD" w14:textId="77777777" w:rsidR="0027698A" w:rsidRPr="002E5701" w:rsidRDefault="004E6A5B" w:rsidP="00017F23">
      <w:pPr>
        <w:ind w:firstLineChars="200" w:firstLine="643"/>
        <w:jc w:val="both"/>
        <w:rPr>
          <w:rFonts w:ascii="楷体_GB2312" w:eastAsia="楷体_GB2312" w:hAnsi="楷体_GB2312" w:cs="楷体_GB2312"/>
          <w:b/>
          <w:sz w:val="32"/>
          <w:szCs w:val="32"/>
        </w:rPr>
      </w:pPr>
      <w:r w:rsidRPr="002E5701"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（一）专业建设急需的特殊人才聘任，由</w:t>
      </w:r>
      <w:proofErr w:type="gramStart"/>
      <w:r w:rsidRPr="002E5701">
        <w:rPr>
          <w:rFonts w:ascii="楷体_GB2312" w:eastAsia="楷体_GB2312" w:hAnsi="楷体_GB2312" w:cs="楷体_GB2312" w:hint="eastAsia"/>
          <w:b/>
          <w:sz w:val="32"/>
          <w:szCs w:val="32"/>
        </w:rPr>
        <w:t>人力资源部报学校</w:t>
      </w:r>
      <w:proofErr w:type="gramEnd"/>
      <w:r w:rsidRPr="002E5701">
        <w:rPr>
          <w:rFonts w:ascii="楷体_GB2312" w:eastAsia="楷体_GB2312" w:hAnsi="楷体_GB2312" w:cs="楷体_GB2312" w:hint="eastAsia"/>
          <w:b/>
          <w:sz w:val="32"/>
          <w:szCs w:val="32"/>
        </w:rPr>
        <w:t>审批。</w:t>
      </w:r>
    </w:p>
    <w:p w14:paraId="61091630" w14:textId="77777777" w:rsidR="0027698A" w:rsidRPr="002E5701" w:rsidRDefault="004E6A5B" w:rsidP="00017F23">
      <w:pPr>
        <w:ind w:firstLineChars="200" w:firstLine="643"/>
        <w:jc w:val="both"/>
        <w:rPr>
          <w:rFonts w:ascii="楷体_GB2312" w:eastAsia="楷体_GB2312" w:hAnsi="楷体_GB2312" w:cs="楷体_GB2312"/>
          <w:b/>
          <w:sz w:val="32"/>
          <w:szCs w:val="32"/>
        </w:rPr>
      </w:pPr>
      <w:r w:rsidRPr="002E5701">
        <w:rPr>
          <w:rFonts w:ascii="楷体_GB2312" w:eastAsia="楷体_GB2312" w:hAnsi="楷体_GB2312" w:cs="楷体_GB2312" w:hint="eastAsia"/>
          <w:b/>
          <w:sz w:val="32"/>
          <w:szCs w:val="32"/>
        </w:rPr>
        <w:t>（二）本办法由人力资源部负责解释。</w:t>
      </w:r>
    </w:p>
    <w:p w14:paraId="34A526B9" w14:textId="77777777" w:rsidR="0027698A" w:rsidRPr="002E5701" w:rsidRDefault="004E6A5B" w:rsidP="00017F23">
      <w:pPr>
        <w:ind w:firstLineChars="200" w:firstLine="643"/>
        <w:jc w:val="both"/>
        <w:rPr>
          <w:rFonts w:ascii="楷体_GB2312" w:eastAsia="楷体_GB2312" w:hAnsi="楷体_GB2312" w:cs="楷体_GB2312"/>
          <w:b/>
          <w:sz w:val="32"/>
          <w:szCs w:val="32"/>
        </w:rPr>
      </w:pPr>
      <w:r w:rsidRPr="002E5701">
        <w:rPr>
          <w:rFonts w:ascii="楷体_GB2312" w:eastAsia="楷体_GB2312" w:hAnsi="楷体_GB2312" w:cs="楷体_GB2312" w:hint="eastAsia"/>
          <w:b/>
          <w:sz w:val="32"/>
          <w:szCs w:val="32"/>
        </w:rPr>
        <w:t>（三）本办法自发布之日起施行，原办法废止。</w:t>
      </w:r>
    </w:p>
    <w:p w14:paraId="47B41A79" w14:textId="1A994C74" w:rsidR="008A7BC0" w:rsidRDefault="008A7BC0" w:rsidP="00017F23">
      <w:pPr>
        <w:jc w:val="both"/>
        <w:rPr>
          <w:rFonts w:ascii="仿宋_GB2312" w:eastAsia="仿宋_GB2312" w:hAnsi="宋体"/>
          <w:sz w:val="32"/>
          <w:szCs w:val="32"/>
        </w:rPr>
      </w:pPr>
    </w:p>
    <w:p w14:paraId="231712AE" w14:textId="10222A62" w:rsidR="0027698A" w:rsidRPr="002E5701" w:rsidRDefault="004E6A5B" w:rsidP="00017F23">
      <w:pPr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附件：</w:t>
      </w:r>
      <w:r w:rsidRPr="002E5701">
        <w:rPr>
          <w:rFonts w:ascii="仿宋_GB2312" w:eastAsia="仿宋_GB2312" w:hAnsi="宋体"/>
          <w:sz w:val="32"/>
          <w:szCs w:val="32"/>
        </w:rPr>
        <w:t>1</w:t>
      </w:r>
      <w:r w:rsidRPr="002E5701">
        <w:rPr>
          <w:rFonts w:ascii="仿宋_GB2312" w:eastAsia="仿宋_GB2312" w:hAnsi="宋体" w:hint="eastAsia"/>
          <w:sz w:val="32"/>
          <w:szCs w:val="32"/>
        </w:rPr>
        <w:t>.武汉工商学院拟聘专业负责人审批表</w:t>
      </w:r>
    </w:p>
    <w:p w14:paraId="473465F7" w14:textId="77777777" w:rsidR="0027698A" w:rsidRPr="002E5701" w:rsidRDefault="004E6A5B" w:rsidP="00017F23">
      <w:pPr>
        <w:ind w:leftChars="425" w:left="935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2</w:t>
      </w:r>
      <w:r w:rsidRPr="002E5701">
        <w:rPr>
          <w:rFonts w:ascii="仿宋_GB2312" w:eastAsia="仿宋_GB2312" w:hAnsi="宋体" w:hint="eastAsia"/>
          <w:sz w:val="32"/>
          <w:szCs w:val="32"/>
        </w:rPr>
        <w:t>.聘任协议书</w:t>
      </w:r>
    </w:p>
    <w:p w14:paraId="40389CE2" w14:textId="77777777" w:rsidR="0027698A" w:rsidRPr="002E5701" w:rsidRDefault="004E6A5B" w:rsidP="00017F23">
      <w:pPr>
        <w:ind w:leftChars="725" w:left="1861" w:hangingChars="83" w:hanging="266"/>
        <w:jc w:val="both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/>
          <w:sz w:val="32"/>
          <w:szCs w:val="32"/>
        </w:rPr>
        <w:t>3</w:t>
      </w:r>
      <w:r w:rsidRPr="002E5701">
        <w:rPr>
          <w:rFonts w:ascii="仿宋_GB2312" w:eastAsia="仿宋_GB2312" w:hAnsi="宋体" w:hint="eastAsia"/>
          <w:sz w:val="32"/>
          <w:szCs w:val="32"/>
        </w:rPr>
        <w:t>.武汉工商学院专业负责人考核表（年度考核和聘期考核通用）</w:t>
      </w:r>
    </w:p>
    <w:p w14:paraId="02F548A1" w14:textId="77777777" w:rsidR="0027698A" w:rsidRPr="002E5701" w:rsidRDefault="0027698A" w:rsidP="00017F23">
      <w:pPr>
        <w:ind w:rightChars="350" w:right="770" w:firstLine="198"/>
        <w:jc w:val="right"/>
        <w:rPr>
          <w:rFonts w:ascii="仿宋_GB2312" w:eastAsia="仿宋_GB2312" w:hAnsi="宋体"/>
          <w:sz w:val="32"/>
          <w:szCs w:val="32"/>
        </w:rPr>
      </w:pPr>
    </w:p>
    <w:p w14:paraId="335BAB56" w14:textId="5EC8DF9A" w:rsidR="002E5701" w:rsidRDefault="002E5701" w:rsidP="00017F23">
      <w:pPr>
        <w:ind w:rightChars="350" w:right="770" w:firstLine="198"/>
        <w:jc w:val="right"/>
        <w:rPr>
          <w:rFonts w:ascii="仿宋_GB2312" w:eastAsia="仿宋_GB2312" w:hAnsi="宋体"/>
          <w:sz w:val="32"/>
          <w:szCs w:val="32"/>
        </w:rPr>
      </w:pPr>
    </w:p>
    <w:p w14:paraId="0D1E2161" w14:textId="77777777" w:rsidR="0027698A" w:rsidRPr="002E5701" w:rsidRDefault="004E6A5B" w:rsidP="00017F23">
      <w:pPr>
        <w:ind w:rightChars="350" w:right="770" w:firstLine="198"/>
        <w:jc w:val="right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武汉工商学院</w:t>
      </w:r>
    </w:p>
    <w:p w14:paraId="57F32C4D" w14:textId="77777777" w:rsidR="0027698A" w:rsidRPr="002E5701" w:rsidRDefault="004E6A5B" w:rsidP="00017F23">
      <w:pPr>
        <w:ind w:rightChars="200" w:right="440" w:firstLine="198"/>
        <w:jc w:val="right"/>
        <w:rPr>
          <w:rFonts w:ascii="仿宋_GB2312" w:eastAsia="仿宋_GB2312" w:hAnsi="宋体"/>
          <w:sz w:val="32"/>
          <w:szCs w:val="32"/>
        </w:rPr>
      </w:pPr>
      <w:r w:rsidRPr="002E5701">
        <w:rPr>
          <w:rFonts w:ascii="仿宋_GB2312" w:eastAsia="仿宋_GB2312" w:hAnsi="宋体" w:hint="eastAsia"/>
          <w:sz w:val="32"/>
          <w:szCs w:val="32"/>
        </w:rPr>
        <w:t>2021年3月26日</w:t>
      </w:r>
    </w:p>
    <w:p w14:paraId="7CB5EE20" w14:textId="77777777" w:rsidR="0027698A" w:rsidRPr="002E5701" w:rsidRDefault="0027698A" w:rsidP="00017F23">
      <w:pPr>
        <w:rPr>
          <w:rFonts w:ascii="黑体" w:eastAsia="黑体"/>
          <w:sz w:val="32"/>
          <w:szCs w:val="32"/>
        </w:rPr>
        <w:sectPr w:rsidR="0027698A" w:rsidRPr="002E5701" w:rsidSect="00017F23">
          <w:headerReference w:type="default" r:id="rId9"/>
          <w:footerReference w:type="even" r:id="rId10"/>
          <w:footerReference w:type="default" r:id="rId11"/>
          <w:pgSz w:w="11906" w:h="16838"/>
          <w:pgMar w:top="1418" w:right="1588" w:bottom="1418" w:left="1588" w:header="0" w:footer="1134" w:gutter="0"/>
          <w:cols w:space="708"/>
          <w:docGrid w:linePitch="360"/>
        </w:sectPr>
      </w:pPr>
    </w:p>
    <w:p w14:paraId="6A7D3FE0" w14:textId="77777777" w:rsidR="0027698A" w:rsidRPr="002E5701" w:rsidRDefault="004E6A5B">
      <w:pPr>
        <w:rPr>
          <w:rFonts w:ascii="黑体" w:eastAsia="黑体"/>
          <w:sz w:val="32"/>
          <w:szCs w:val="32"/>
        </w:rPr>
      </w:pPr>
      <w:r w:rsidRPr="002E5701">
        <w:rPr>
          <w:rFonts w:ascii="黑体" w:eastAsia="黑体" w:hint="eastAsia"/>
          <w:sz w:val="32"/>
          <w:szCs w:val="32"/>
        </w:rPr>
        <w:lastRenderedPageBreak/>
        <w:t>附件1</w:t>
      </w:r>
    </w:p>
    <w:p w14:paraId="62087720" w14:textId="77777777" w:rsidR="0027698A" w:rsidRPr="002E5701" w:rsidRDefault="004E6A5B">
      <w:pPr>
        <w:adjustRightInd/>
        <w:jc w:val="center"/>
        <w:rPr>
          <w:rFonts w:ascii="方正小标宋简体" w:eastAsia="方正小标宋简体"/>
          <w:sz w:val="36"/>
          <w:szCs w:val="36"/>
        </w:rPr>
      </w:pPr>
      <w:r w:rsidRPr="002E5701">
        <w:rPr>
          <w:rFonts w:ascii="方正小标宋简体" w:eastAsia="方正小标宋简体" w:hint="eastAsia"/>
          <w:sz w:val="36"/>
          <w:szCs w:val="36"/>
        </w:rPr>
        <w:t>武汉工商学院拟聘专业负责人审批表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592"/>
        <w:gridCol w:w="67"/>
        <w:gridCol w:w="664"/>
        <w:gridCol w:w="16"/>
        <w:gridCol w:w="639"/>
        <w:gridCol w:w="1380"/>
        <w:gridCol w:w="1878"/>
        <w:gridCol w:w="1188"/>
        <w:gridCol w:w="1145"/>
      </w:tblGrid>
      <w:tr w:rsidR="002E5701" w:rsidRPr="002E5701" w14:paraId="0ACE6070" w14:textId="77777777">
        <w:trPr>
          <w:trHeight w:val="70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DF0A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695D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C976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1F2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DEBB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8026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84C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政治</w:t>
            </w:r>
          </w:p>
          <w:p w14:paraId="2FE9BD9C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面貌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E935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2E5701" w:rsidRPr="002E5701" w14:paraId="750A6265" w14:textId="77777777">
        <w:trPr>
          <w:trHeight w:val="707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56C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毕业时间</w:t>
            </w:r>
          </w:p>
          <w:p w14:paraId="4D17D492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院校名称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B1B1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62B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所学专业</w:t>
            </w:r>
          </w:p>
          <w:p w14:paraId="259EBBC7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及方向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A4F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A73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最高学</w:t>
            </w:r>
          </w:p>
          <w:p w14:paraId="64F3E7C5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历（位）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108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2E5701" w:rsidRPr="002E5701" w14:paraId="469E410E" w14:textId="77777777">
        <w:trPr>
          <w:trHeight w:val="89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B83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现工作单位、职务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CF1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6EA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现有专业技术资格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EEC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B3F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资格取</w:t>
            </w:r>
          </w:p>
          <w:p w14:paraId="2E463616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得时间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A9C1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2E5701" w:rsidRPr="002E5701" w14:paraId="63955D8C" w14:textId="77777777">
        <w:trPr>
          <w:trHeight w:val="988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E29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拟聘单位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032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E2E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拟任</w:t>
            </w:r>
          </w:p>
          <w:p w14:paraId="4695B9D4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岗位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23D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167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拟聘类型（学校现有专任教师担任或校外聘请兼职专业负责人）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DFA" w14:textId="77777777" w:rsidR="0027698A" w:rsidRPr="002E5701" w:rsidRDefault="0027698A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2E5701" w:rsidRPr="002E5701" w14:paraId="2844A9F4" w14:textId="77777777">
        <w:trPr>
          <w:cantSplit/>
          <w:trHeight w:val="3191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BC44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用人单位意见</w:t>
            </w:r>
          </w:p>
        </w:tc>
        <w:tc>
          <w:tcPr>
            <w:tcW w:w="43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78EF" w14:textId="77777777" w:rsidR="0027698A" w:rsidRPr="002E5701" w:rsidRDefault="0027698A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</w:p>
          <w:p w14:paraId="57C548F5" w14:textId="77777777" w:rsidR="0027698A" w:rsidRPr="002E5701" w:rsidRDefault="0027698A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</w:p>
          <w:p w14:paraId="468CBA91" w14:textId="77777777" w:rsidR="0027698A" w:rsidRPr="002E5701" w:rsidRDefault="004E6A5B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负责人 ：</w:t>
            </w:r>
          </w:p>
          <w:p w14:paraId="1FDE252B" w14:textId="77777777" w:rsidR="0027698A" w:rsidRPr="002E5701" w:rsidRDefault="004E6A5B">
            <w:pPr>
              <w:spacing w:line="240" w:lineRule="auto"/>
              <w:ind w:right="880"/>
              <w:jc w:val="right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年　　月　　日</w:t>
            </w:r>
          </w:p>
        </w:tc>
      </w:tr>
      <w:tr w:rsidR="002E5701" w:rsidRPr="002E5701" w14:paraId="2A8A9587" w14:textId="77777777">
        <w:trPr>
          <w:cantSplit/>
          <w:trHeight w:val="2908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C7B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人力资源部意见</w:t>
            </w:r>
          </w:p>
        </w:tc>
        <w:tc>
          <w:tcPr>
            <w:tcW w:w="43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97888" w14:textId="77777777" w:rsidR="0027698A" w:rsidRPr="002E5701" w:rsidRDefault="0027698A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</w:p>
          <w:p w14:paraId="0161B7FA" w14:textId="77777777" w:rsidR="0027698A" w:rsidRPr="002E5701" w:rsidRDefault="0027698A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</w:p>
          <w:p w14:paraId="1CDB98A3" w14:textId="77777777" w:rsidR="0027698A" w:rsidRPr="002E5701" w:rsidRDefault="004E6A5B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负责人 ：</w:t>
            </w:r>
          </w:p>
          <w:p w14:paraId="2F7B5C24" w14:textId="77777777" w:rsidR="0027698A" w:rsidRPr="002E5701" w:rsidRDefault="004E6A5B">
            <w:pPr>
              <w:spacing w:line="240" w:lineRule="auto"/>
              <w:ind w:leftChars="2000" w:left="4620" w:right="880" w:hangingChars="100" w:hanging="220"/>
              <w:jc w:val="right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年　　月　　日</w:t>
            </w:r>
          </w:p>
        </w:tc>
      </w:tr>
      <w:tr w:rsidR="002E5701" w:rsidRPr="002E5701" w14:paraId="1CCE35BF" w14:textId="77777777">
        <w:trPr>
          <w:cantSplit/>
          <w:trHeight w:val="2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FF8" w14:textId="77777777" w:rsidR="0027698A" w:rsidRPr="002E5701" w:rsidRDefault="004E6A5B">
            <w:pPr>
              <w:spacing w:line="240" w:lineRule="auto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校领导审批意见</w:t>
            </w:r>
          </w:p>
        </w:tc>
        <w:tc>
          <w:tcPr>
            <w:tcW w:w="43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9A" w14:textId="77777777" w:rsidR="0027698A" w:rsidRPr="002E5701" w:rsidRDefault="004E6A5B">
            <w:pPr>
              <w:spacing w:line="240" w:lineRule="auto"/>
              <w:ind w:right="1760"/>
              <w:jc w:val="right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校领导 ：</w:t>
            </w:r>
          </w:p>
          <w:p w14:paraId="767FB84C" w14:textId="77777777" w:rsidR="0027698A" w:rsidRPr="002E5701" w:rsidRDefault="004E6A5B">
            <w:pPr>
              <w:spacing w:line="240" w:lineRule="auto"/>
              <w:ind w:right="860" w:firstLineChars="2000" w:firstLine="4400"/>
              <w:jc w:val="right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年　　月　　日</w:t>
            </w:r>
          </w:p>
        </w:tc>
      </w:tr>
    </w:tbl>
    <w:p w14:paraId="2DF096DC" w14:textId="77777777" w:rsidR="0027698A" w:rsidRPr="002E5701" w:rsidRDefault="004E6A5B">
      <w:pPr>
        <w:spacing w:after="100" w:line="240" w:lineRule="atLeast"/>
        <w:rPr>
          <w:rFonts w:ascii="楷体" w:eastAsia="楷体" w:hAnsi="楷体"/>
          <w:szCs w:val="21"/>
        </w:rPr>
      </w:pPr>
      <w:r w:rsidRPr="002E5701">
        <w:rPr>
          <w:rFonts w:ascii="楷体" w:eastAsia="楷体" w:hAnsi="楷体" w:hint="eastAsia"/>
        </w:rPr>
        <w:t>注：</w:t>
      </w:r>
      <w:r w:rsidRPr="002E5701">
        <w:rPr>
          <w:rFonts w:ascii="楷体" w:eastAsia="楷体" w:hAnsi="楷体" w:hint="eastAsia"/>
          <w:szCs w:val="21"/>
        </w:rPr>
        <w:t>附</w:t>
      </w:r>
      <w:r w:rsidRPr="002E5701">
        <w:rPr>
          <w:rFonts w:ascii="楷体" w:eastAsia="楷体" w:hAnsi="楷体"/>
          <w:szCs w:val="21"/>
        </w:rPr>
        <w:t>个人简历（包括受教育经历、工作经历以及发表论文、出版著作、获奖情况等），</w:t>
      </w:r>
      <w:r w:rsidRPr="002E5701">
        <w:rPr>
          <w:rFonts w:ascii="楷体" w:eastAsia="楷体" w:hAnsi="楷体" w:hint="eastAsia"/>
          <w:szCs w:val="21"/>
        </w:rPr>
        <w:t>身份证、学历学位证书、专业技术职务</w:t>
      </w:r>
      <w:r w:rsidRPr="002E5701">
        <w:rPr>
          <w:rFonts w:ascii="楷体" w:eastAsia="楷体" w:hAnsi="楷体"/>
          <w:szCs w:val="21"/>
        </w:rPr>
        <w:t>证书</w:t>
      </w:r>
      <w:r w:rsidRPr="002E5701">
        <w:rPr>
          <w:rFonts w:ascii="楷体" w:eastAsia="楷体" w:hAnsi="楷体" w:hint="eastAsia"/>
          <w:szCs w:val="21"/>
        </w:rPr>
        <w:t>及高校教师资格证</w:t>
      </w:r>
      <w:r w:rsidRPr="002E5701">
        <w:rPr>
          <w:rFonts w:ascii="楷体" w:eastAsia="楷体" w:hAnsi="楷体"/>
          <w:szCs w:val="21"/>
        </w:rPr>
        <w:t>复印件。</w:t>
      </w:r>
    </w:p>
    <w:p w14:paraId="01D851CA" w14:textId="77777777" w:rsidR="0027698A" w:rsidRPr="002E5701" w:rsidRDefault="0027698A">
      <w:pPr>
        <w:jc w:val="both"/>
        <w:rPr>
          <w:rFonts w:ascii="黑体" w:eastAsia="黑体"/>
          <w:sz w:val="32"/>
          <w:szCs w:val="32"/>
        </w:rPr>
      </w:pPr>
    </w:p>
    <w:p w14:paraId="62C65A05" w14:textId="77777777" w:rsidR="0027698A" w:rsidRPr="002E5701" w:rsidRDefault="004E6A5B">
      <w:pPr>
        <w:jc w:val="both"/>
        <w:rPr>
          <w:rFonts w:ascii="黑体" w:eastAsia="黑体"/>
          <w:sz w:val="32"/>
          <w:szCs w:val="32"/>
        </w:rPr>
      </w:pPr>
      <w:r w:rsidRPr="002E5701">
        <w:rPr>
          <w:rFonts w:ascii="黑体" w:eastAsia="黑体" w:hint="eastAsia"/>
          <w:sz w:val="32"/>
          <w:szCs w:val="32"/>
        </w:rPr>
        <w:lastRenderedPageBreak/>
        <w:t>附件2</w:t>
      </w:r>
    </w:p>
    <w:p w14:paraId="6E784F07" w14:textId="77777777" w:rsidR="0027698A" w:rsidRPr="002E5701" w:rsidRDefault="004E6A5B">
      <w:pPr>
        <w:jc w:val="center"/>
        <w:rPr>
          <w:rFonts w:ascii="方正小标宋简体" w:eastAsia="方正小标宋简体"/>
          <w:sz w:val="36"/>
          <w:szCs w:val="36"/>
        </w:rPr>
      </w:pPr>
      <w:r w:rsidRPr="002E5701">
        <w:rPr>
          <w:rFonts w:ascii="方正小标宋简体" w:eastAsia="方正小标宋简体" w:hint="eastAsia"/>
          <w:sz w:val="36"/>
          <w:szCs w:val="36"/>
        </w:rPr>
        <w:t>聘任协议书</w:t>
      </w:r>
    </w:p>
    <w:p w14:paraId="187CAEE4" w14:textId="77777777" w:rsidR="0027698A" w:rsidRPr="002E5701" w:rsidRDefault="004E6A5B">
      <w:pPr>
        <w:spacing w:line="400" w:lineRule="exact"/>
        <w:jc w:val="both"/>
        <w:rPr>
          <w:rFonts w:ascii="楷体" w:eastAsia="楷体" w:hAnsi="楷体"/>
          <w:sz w:val="28"/>
          <w:szCs w:val="28"/>
        </w:rPr>
      </w:pPr>
      <w:r w:rsidRPr="002E5701">
        <w:rPr>
          <w:rFonts w:ascii="楷体" w:eastAsia="楷体" w:hAnsi="楷体" w:hint="eastAsia"/>
          <w:sz w:val="28"/>
          <w:szCs w:val="28"/>
        </w:rPr>
        <w:t>甲方：武汉工商学院</w:t>
      </w:r>
    </w:p>
    <w:p w14:paraId="024E1150" w14:textId="77777777" w:rsidR="0027698A" w:rsidRPr="002E5701" w:rsidRDefault="004E6A5B">
      <w:pPr>
        <w:spacing w:line="400" w:lineRule="exact"/>
        <w:jc w:val="both"/>
        <w:rPr>
          <w:rFonts w:ascii="仿宋_GB2312" w:eastAsia="仿宋_GB2312"/>
          <w:sz w:val="24"/>
        </w:rPr>
      </w:pPr>
      <w:r w:rsidRPr="002E5701">
        <w:rPr>
          <w:rFonts w:ascii="楷体" w:eastAsia="楷体" w:hAnsi="楷体" w:hint="eastAsia"/>
          <w:sz w:val="28"/>
          <w:szCs w:val="28"/>
        </w:rPr>
        <w:t>乙方：</w:t>
      </w:r>
      <w:r w:rsidRPr="002E5701">
        <w:rPr>
          <w:rFonts w:ascii="楷体" w:eastAsia="楷体" w:hAnsi="楷体"/>
          <w:sz w:val="28"/>
          <w:szCs w:val="28"/>
        </w:rPr>
        <w:t>____________</w:t>
      </w:r>
      <w:r w:rsidRPr="002E5701">
        <w:rPr>
          <w:rFonts w:ascii="楷体" w:eastAsia="楷体" w:hAnsi="楷体" w:hint="eastAsia"/>
          <w:sz w:val="28"/>
          <w:szCs w:val="28"/>
        </w:rPr>
        <w:t xml:space="preserve"> </w:t>
      </w:r>
    </w:p>
    <w:p w14:paraId="07FACB2F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/>
          <w:sz w:val="24"/>
        </w:rPr>
      </w:pPr>
      <w:r w:rsidRPr="002E5701">
        <w:rPr>
          <w:rFonts w:ascii="仿宋_GB2312" w:eastAsia="仿宋_GB2312" w:hint="eastAsia"/>
          <w:sz w:val="24"/>
        </w:rPr>
        <w:t>经甲乙双方协商，甲方聘请乙方为甲方             学院          专业负责人，并就相关事宜达成如下意见：</w:t>
      </w:r>
    </w:p>
    <w:p w14:paraId="3B51887E" w14:textId="77777777" w:rsidR="0027698A" w:rsidRPr="002E5701" w:rsidRDefault="004E6A5B">
      <w:pPr>
        <w:spacing w:line="400" w:lineRule="exact"/>
        <w:ind w:firstLineChars="200" w:firstLine="560"/>
        <w:jc w:val="both"/>
        <w:rPr>
          <w:rFonts w:ascii="黑体" w:eastAsia="黑体"/>
          <w:sz w:val="28"/>
          <w:szCs w:val="28"/>
        </w:rPr>
      </w:pPr>
      <w:r w:rsidRPr="002E5701">
        <w:rPr>
          <w:rFonts w:ascii="黑体" w:eastAsia="黑体" w:hint="eastAsia"/>
          <w:sz w:val="28"/>
          <w:szCs w:val="28"/>
        </w:rPr>
        <w:t>一、</w:t>
      </w:r>
      <w:r w:rsidRPr="002E5701">
        <w:rPr>
          <w:rFonts w:ascii="黑体" w:eastAsia="黑体" w:hAnsi="黑体" w:hint="eastAsia"/>
          <w:sz w:val="28"/>
          <w:szCs w:val="28"/>
        </w:rPr>
        <w:t>乙方职责</w:t>
      </w:r>
    </w:p>
    <w:p w14:paraId="41EE2002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1.主持制定本专业建设发展规划，包括本专业师资队伍建设计划、主持制（修）定本专业人才培养方案，规划</w:t>
      </w:r>
      <w:r w:rsidRPr="002E5701">
        <w:rPr>
          <w:rFonts w:ascii="仿宋_GB2312" w:eastAsia="仿宋_GB2312" w:hAnsi="宋体" w:cs="宋体"/>
          <w:sz w:val="24"/>
        </w:rPr>
        <w:t>实验室、实习基地建设以及校企合作建设</w:t>
      </w:r>
      <w:r w:rsidRPr="002E5701">
        <w:rPr>
          <w:rFonts w:ascii="仿宋_GB2312" w:eastAsia="仿宋_GB2312" w:hAnsi="宋体" w:cs="宋体" w:hint="eastAsia"/>
          <w:sz w:val="24"/>
        </w:rPr>
        <w:t>方案；跟踪本专业国内外发展动态，为本专业教师或学生每学期至少举办一次学术报告会或专业介绍；定期提交反映本学科/专业最新发展动态的综合分析报告或学科/专业建设建议书。</w:t>
      </w:r>
    </w:p>
    <w:p w14:paraId="674EB9E7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/>
          <w:sz w:val="24"/>
        </w:rPr>
        <w:t>2.</w:t>
      </w:r>
      <w:r w:rsidRPr="002E5701">
        <w:rPr>
          <w:rFonts w:ascii="仿宋_GB2312" w:eastAsia="仿宋_GB2312" w:hAnsi="宋体" w:cs="宋体" w:hint="eastAsia"/>
          <w:sz w:val="24"/>
        </w:rPr>
        <w:t>组织专业点申报、评估和检查等建设项目，主持专业建设项目的实施。制订本专业的课程建设与教材建设规划；组织本专业教学计划、主干课程的教学大纲的编写和审定工作。</w:t>
      </w:r>
    </w:p>
    <w:p w14:paraId="523EB034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/>
          <w:sz w:val="24"/>
        </w:rPr>
        <w:t>3</w:t>
      </w:r>
      <w:r w:rsidRPr="002E5701">
        <w:rPr>
          <w:rFonts w:ascii="仿宋_GB2312" w:eastAsia="仿宋_GB2312" w:hAnsi="宋体" w:cs="宋体" w:hint="eastAsia"/>
          <w:sz w:val="24"/>
        </w:rPr>
        <w:t>.依据本专业师资队伍建设规划，指导培养青年教师与引进高层次人才融合工作，形成结构合理的教学科研团队。组织或协助本专业教师开展教学研究与教学创新，组织相关教育教学交流活动。</w:t>
      </w:r>
    </w:p>
    <w:p w14:paraId="49FA9A33" w14:textId="18B0D9CB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4.关注专业教学质量，配合学校做好专业评估/认证、课程教学、毕业要求达成度评价等方面工作，每月至少听课</w:t>
      </w:r>
      <w:r w:rsidRPr="002E5701">
        <w:rPr>
          <w:rFonts w:ascii="仿宋_GB2312" w:eastAsia="仿宋_GB2312" w:hAnsi="宋体" w:cs="宋体"/>
          <w:sz w:val="24"/>
        </w:rPr>
        <w:t>8</w:t>
      </w:r>
      <w:r w:rsidR="00120BB9" w:rsidRPr="002E5701">
        <w:rPr>
          <w:rFonts w:ascii="仿宋_GB2312" w:eastAsia="仿宋_GB2312" w:hAnsi="宋体" w:cs="宋体" w:hint="eastAsia"/>
          <w:sz w:val="24"/>
        </w:rPr>
        <w:t>学时</w:t>
      </w:r>
      <w:r w:rsidRPr="002E5701">
        <w:rPr>
          <w:rFonts w:ascii="仿宋_GB2312" w:eastAsia="仿宋_GB2312" w:hAnsi="宋体" w:cs="宋体" w:hint="eastAsia"/>
          <w:sz w:val="24"/>
        </w:rPr>
        <w:t>，或每年听课6</w:t>
      </w:r>
      <w:r w:rsidRPr="002E5701">
        <w:rPr>
          <w:rFonts w:ascii="仿宋_GB2312" w:eastAsia="仿宋_GB2312" w:hAnsi="宋体" w:cs="宋体"/>
          <w:sz w:val="24"/>
        </w:rPr>
        <w:t>4</w:t>
      </w:r>
      <w:r w:rsidR="00120BB9" w:rsidRPr="002E5701">
        <w:rPr>
          <w:rFonts w:ascii="仿宋_GB2312" w:eastAsia="仿宋_GB2312" w:hAnsi="宋体" w:cs="宋体" w:hint="eastAsia"/>
          <w:sz w:val="24"/>
        </w:rPr>
        <w:t>学时</w:t>
      </w:r>
      <w:r w:rsidRPr="002E5701">
        <w:rPr>
          <w:rFonts w:ascii="仿宋_GB2312" w:eastAsia="仿宋_GB2312" w:hAnsi="宋体" w:cs="宋体" w:hint="eastAsia"/>
          <w:sz w:val="24"/>
        </w:rPr>
        <w:t>，或参与相应工作量的专业建设其他工作（如专业建设相关评审、教师招聘、教研活动、与专业发展动态相关的学术讲座等），或外聘兼职专业负责人每学年承担本科生课堂教学任务不少于16学时。</w:t>
      </w:r>
    </w:p>
    <w:p w14:paraId="2DFA722B" w14:textId="77777777" w:rsidR="0027698A" w:rsidRPr="002E5701" w:rsidRDefault="004E6A5B">
      <w:pPr>
        <w:spacing w:line="400" w:lineRule="exact"/>
        <w:ind w:firstLineChars="200" w:firstLine="560"/>
        <w:jc w:val="both"/>
        <w:rPr>
          <w:rFonts w:ascii="黑体" w:eastAsia="黑体" w:hAnsi="黑体" w:cs="宋体"/>
          <w:b/>
          <w:sz w:val="28"/>
          <w:szCs w:val="28"/>
        </w:rPr>
      </w:pPr>
      <w:r w:rsidRPr="002E5701">
        <w:rPr>
          <w:rFonts w:ascii="黑体" w:eastAsia="黑体" w:hAnsi="宋体" w:hint="eastAsia"/>
          <w:sz w:val="28"/>
          <w:szCs w:val="28"/>
        </w:rPr>
        <w:t>二、</w:t>
      </w:r>
      <w:r w:rsidRPr="002E5701">
        <w:rPr>
          <w:rFonts w:ascii="黑体" w:eastAsia="黑体" w:hAnsi="黑体" w:cs="宋体" w:hint="eastAsia"/>
          <w:b/>
          <w:sz w:val="28"/>
          <w:szCs w:val="28"/>
        </w:rPr>
        <w:t>乙方待遇</w:t>
      </w:r>
    </w:p>
    <w:p w14:paraId="7BFA94B7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/>
          <w:sz w:val="24"/>
        </w:rPr>
      </w:pPr>
      <w:r w:rsidRPr="002E5701">
        <w:rPr>
          <w:rFonts w:ascii="仿宋_GB2312" w:eastAsia="仿宋_GB2312" w:hAnsi="宋体" w:hint="eastAsia"/>
          <w:sz w:val="24"/>
        </w:rPr>
        <w:t>按照学校现行薪酬管理办法执行。</w:t>
      </w:r>
    </w:p>
    <w:p w14:paraId="57281A0E" w14:textId="77777777" w:rsidR="0027698A" w:rsidRPr="002E5701" w:rsidRDefault="004E6A5B">
      <w:pPr>
        <w:spacing w:line="400" w:lineRule="exact"/>
        <w:ind w:firstLineChars="200" w:firstLine="562"/>
        <w:jc w:val="both"/>
        <w:rPr>
          <w:rFonts w:ascii="黑体" w:eastAsia="黑体" w:hAnsi="宋体" w:cs="宋体"/>
          <w:b/>
          <w:sz w:val="28"/>
          <w:szCs w:val="28"/>
        </w:rPr>
      </w:pPr>
      <w:r w:rsidRPr="002E5701">
        <w:rPr>
          <w:rFonts w:ascii="黑体" w:eastAsia="黑体" w:hAnsi="宋体" w:cs="宋体" w:hint="eastAsia"/>
          <w:b/>
          <w:sz w:val="28"/>
          <w:szCs w:val="28"/>
        </w:rPr>
        <w:t>三、甲方职责</w:t>
      </w:r>
    </w:p>
    <w:p w14:paraId="387C6261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1．按双方协商形式发放工资或津贴。</w:t>
      </w:r>
    </w:p>
    <w:p w14:paraId="16D6EE2B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黑体" w:eastAsia="黑体" w:hAnsi="宋体" w:cs="宋体"/>
          <w:sz w:val="28"/>
          <w:szCs w:val="28"/>
        </w:rPr>
      </w:pPr>
      <w:r w:rsidRPr="002E5701">
        <w:rPr>
          <w:rFonts w:ascii="仿宋_GB2312" w:eastAsia="仿宋_GB2312" w:hAnsi="宋体" w:cs="宋体" w:hint="eastAsia"/>
          <w:sz w:val="24"/>
        </w:rPr>
        <w:t>2．为乙方提供必要的办公条件。</w:t>
      </w:r>
    </w:p>
    <w:p w14:paraId="4E7BB3AC" w14:textId="77777777" w:rsidR="0027698A" w:rsidRPr="002E5701" w:rsidRDefault="004E6A5B">
      <w:pPr>
        <w:spacing w:line="400" w:lineRule="exact"/>
        <w:ind w:firstLineChars="200" w:firstLine="562"/>
        <w:jc w:val="both"/>
        <w:rPr>
          <w:rFonts w:ascii="黑体" w:eastAsia="黑体" w:hAnsi="黑体"/>
          <w:b/>
          <w:sz w:val="28"/>
          <w:szCs w:val="28"/>
        </w:rPr>
      </w:pPr>
      <w:r w:rsidRPr="002E5701">
        <w:rPr>
          <w:rFonts w:ascii="黑体" w:eastAsia="黑体" w:hAnsi="黑体" w:hint="eastAsia"/>
          <w:b/>
          <w:sz w:val="28"/>
          <w:szCs w:val="28"/>
        </w:rPr>
        <w:t>四、其他事项</w:t>
      </w:r>
    </w:p>
    <w:p w14:paraId="7AA8B555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1．乙方聘期为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年，从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年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月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日至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年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月</w:t>
      </w:r>
      <w:r w:rsidRPr="002E5701">
        <w:rPr>
          <w:rFonts w:ascii="仿宋_GB2312" w:eastAsia="仿宋_GB2312" w:hint="eastAsia"/>
          <w:sz w:val="24"/>
        </w:rPr>
        <w:t xml:space="preserve">     </w:t>
      </w:r>
      <w:r w:rsidRPr="002E5701">
        <w:rPr>
          <w:rFonts w:ascii="仿宋_GB2312" w:eastAsia="仿宋_GB2312" w:hAnsi="宋体" w:cs="宋体" w:hint="eastAsia"/>
          <w:sz w:val="24"/>
        </w:rPr>
        <w:t>日。聘期结束</w:t>
      </w:r>
      <w:proofErr w:type="gramStart"/>
      <w:r w:rsidRPr="002E5701">
        <w:rPr>
          <w:rFonts w:ascii="仿宋_GB2312" w:eastAsia="仿宋_GB2312" w:hAnsi="宋体" w:cs="宋体" w:hint="eastAsia"/>
          <w:sz w:val="24"/>
        </w:rPr>
        <w:t>时相关</w:t>
      </w:r>
      <w:proofErr w:type="gramEnd"/>
      <w:r w:rsidRPr="002E5701">
        <w:rPr>
          <w:rFonts w:ascii="仿宋_GB2312" w:eastAsia="仿宋_GB2312" w:hAnsi="宋体" w:cs="宋体" w:hint="eastAsia"/>
          <w:sz w:val="24"/>
        </w:rPr>
        <w:t>聘任协议自动终止。</w:t>
      </w:r>
    </w:p>
    <w:p w14:paraId="354174A4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 xml:space="preserve">2．对专业负责人实行年度考核和聘期考核，对考核不合格的专业负责人予以解聘。考核结果可作为续聘或解聘的依据，但不作为唯一依据。因客观条件变化，需提前结束聘期时，双方可协商提前结束聘期。 </w:t>
      </w:r>
    </w:p>
    <w:p w14:paraId="2B248DAC" w14:textId="77777777" w:rsidR="0027698A" w:rsidRPr="002E5701" w:rsidRDefault="004E6A5B">
      <w:pPr>
        <w:spacing w:line="400" w:lineRule="exact"/>
        <w:ind w:firstLineChars="200" w:firstLine="480"/>
        <w:jc w:val="both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3．其他未尽事宜，双方协商解决。</w:t>
      </w:r>
    </w:p>
    <w:p w14:paraId="40FB0A5A" w14:textId="189734B0" w:rsidR="0027698A" w:rsidRPr="002E5701" w:rsidRDefault="004E6A5B" w:rsidP="002E0C49">
      <w:pPr>
        <w:spacing w:line="400" w:lineRule="exact"/>
        <w:ind w:left="420" w:firstLineChars="200" w:firstLine="480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甲方代表：                              乙方：</w:t>
      </w:r>
    </w:p>
    <w:p w14:paraId="79C9008C" w14:textId="77777777" w:rsidR="0027698A" w:rsidRPr="002E5701" w:rsidRDefault="004E6A5B">
      <w:pPr>
        <w:spacing w:line="400" w:lineRule="exact"/>
        <w:ind w:left="420" w:firstLineChars="200" w:firstLine="480"/>
        <w:rPr>
          <w:rFonts w:ascii="仿宋_GB2312" w:eastAsia="仿宋_GB2312" w:hAnsi="宋体" w:cs="宋体"/>
          <w:sz w:val="24"/>
        </w:rPr>
      </w:pPr>
      <w:r w:rsidRPr="002E5701">
        <w:rPr>
          <w:rFonts w:ascii="仿宋_GB2312" w:eastAsia="仿宋_GB2312" w:hAnsi="宋体" w:cs="宋体" w:hint="eastAsia"/>
          <w:sz w:val="24"/>
        </w:rPr>
        <w:t>年  月  日                              年  月  日</w:t>
      </w:r>
    </w:p>
    <w:p w14:paraId="2F27039B" w14:textId="77777777" w:rsidR="0027698A" w:rsidRPr="002E5701" w:rsidRDefault="0027698A">
      <w:pPr>
        <w:rPr>
          <w:rFonts w:ascii="黑体" w:eastAsia="黑体"/>
          <w:sz w:val="32"/>
          <w:szCs w:val="32"/>
        </w:rPr>
        <w:sectPr w:rsidR="0027698A" w:rsidRPr="002E5701">
          <w:pgSz w:w="11906" w:h="16838"/>
          <w:pgMar w:top="1134" w:right="1134" w:bottom="1134" w:left="1134" w:header="709" w:footer="283" w:gutter="0"/>
          <w:cols w:space="708"/>
          <w:docGrid w:linePitch="360"/>
        </w:sectPr>
      </w:pPr>
    </w:p>
    <w:p w14:paraId="06C217D2" w14:textId="77777777" w:rsidR="0027698A" w:rsidRPr="002E5701" w:rsidRDefault="004E6A5B">
      <w:pPr>
        <w:rPr>
          <w:rFonts w:ascii="黑体" w:eastAsia="黑体"/>
          <w:sz w:val="32"/>
          <w:szCs w:val="32"/>
        </w:rPr>
      </w:pPr>
      <w:r w:rsidRPr="002E5701">
        <w:rPr>
          <w:rFonts w:ascii="黑体" w:eastAsia="黑体" w:hint="eastAsia"/>
          <w:sz w:val="32"/>
          <w:szCs w:val="32"/>
        </w:rPr>
        <w:lastRenderedPageBreak/>
        <w:t>附件3</w:t>
      </w:r>
    </w:p>
    <w:p w14:paraId="5F1883D7" w14:textId="77777777" w:rsidR="0027698A" w:rsidRPr="002E5701" w:rsidRDefault="004E6A5B">
      <w:pPr>
        <w:jc w:val="center"/>
        <w:rPr>
          <w:rFonts w:ascii="方正小标宋简体" w:eastAsia="方正小标宋简体"/>
          <w:sz w:val="36"/>
          <w:szCs w:val="36"/>
        </w:rPr>
      </w:pPr>
      <w:r w:rsidRPr="002E5701">
        <w:rPr>
          <w:rFonts w:ascii="方正小标宋简体" w:eastAsia="方正小标宋简体" w:hint="eastAsia"/>
          <w:sz w:val="36"/>
          <w:szCs w:val="36"/>
        </w:rPr>
        <w:t>武汉工商学院专业负责人工作目标考核表</w:t>
      </w:r>
    </w:p>
    <w:p w14:paraId="4A86C3EB" w14:textId="77777777" w:rsidR="0027698A" w:rsidRPr="002E5701" w:rsidRDefault="004E6A5B">
      <w:pPr>
        <w:ind w:firstLine="240"/>
        <w:jc w:val="center"/>
        <w:rPr>
          <w:rFonts w:ascii="仿宋_GB2312" w:eastAsia="仿宋_GB2312"/>
          <w:sz w:val="10"/>
          <w:szCs w:val="10"/>
        </w:rPr>
      </w:pPr>
      <w:r w:rsidRPr="002E5701">
        <w:rPr>
          <w:rFonts w:ascii="仿宋_GB2312" w:eastAsia="仿宋_GB2312" w:hint="eastAsia"/>
          <w:sz w:val="24"/>
        </w:rPr>
        <w:t>（</w:t>
      </w:r>
      <w:r w:rsidRPr="002E5701">
        <w:rPr>
          <w:rFonts w:ascii="仿宋_GB2312" w:eastAsia="仿宋_GB2312" w:hAnsi="宋体" w:hint="eastAsia"/>
          <w:sz w:val="24"/>
        </w:rPr>
        <w:t xml:space="preserve"> </w:t>
      </w:r>
      <w:r w:rsidRPr="002E5701">
        <w:rPr>
          <w:rFonts w:ascii="仿宋_GB2312" w:eastAsia="仿宋_GB2312" w:hint="eastAsia"/>
          <w:sz w:val="24"/>
        </w:rPr>
        <w:t xml:space="preserve">      至      学年度）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567"/>
        <w:gridCol w:w="1204"/>
        <w:gridCol w:w="1403"/>
        <w:gridCol w:w="804"/>
        <w:gridCol w:w="698"/>
        <w:gridCol w:w="1655"/>
        <w:gridCol w:w="853"/>
        <w:gridCol w:w="788"/>
      </w:tblGrid>
      <w:tr w:rsidR="002E5701" w:rsidRPr="002E5701" w14:paraId="4E29E393" w14:textId="77777777">
        <w:trPr>
          <w:trHeight w:val="708"/>
          <w:jc w:val="center"/>
        </w:trPr>
        <w:tc>
          <w:tcPr>
            <w:tcW w:w="447" w:type="pct"/>
            <w:vAlign w:val="center"/>
          </w:tcPr>
          <w:p w14:paraId="2F16EF08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14:paraId="1DDCC586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11" w:type="pct"/>
            <w:vAlign w:val="center"/>
          </w:tcPr>
          <w:p w14:paraId="39926153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专业名称</w:t>
            </w:r>
          </w:p>
        </w:tc>
        <w:tc>
          <w:tcPr>
            <w:tcW w:w="1118" w:type="pct"/>
            <w:gridSpan w:val="2"/>
            <w:vAlign w:val="center"/>
          </w:tcPr>
          <w:p w14:paraId="3FAC771B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94" w:type="pct"/>
            <w:gridSpan w:val="2"/>
            <w:vAlign w:val="center"/>
          </w:tcPr>
          <w:p w14:paraId="56622B5C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所在专业教师数</w:t>
            </w:r>
          </w:p>
        </w:tc>
        <w:tc>
          <w:tcPr>
            <w:tcW w:w="831" w:type="pct"/>
            <w:gridSpan w:val="2"/>
            <w:vAlign w:val="center"/>
          </w:tcPr>
          <w:p w14:paraId="0F265F7C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</w:tr>
      <w:tr w:rsidR="002E5701" w:rsidRPr="002E5701" w14:paraId="00D40DB8" w14:textId="77777777">
        <w:trPr>
          <w:cantSplit/>
          <w:trHeight w:val="690"/>
          <w:jc w:val="center"/>
        </w:trPr>
        <w:tc>
          <w:tcPr>
            <w:tcW w:w="447" w:type="pct"/>
            <w:vAlign w:val="center"/>
          </w:tcPr>
          <w:p w14:paraId="380C5BD7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795" w:type="pct"/>
            <w:vAlign w:val="center"/>
          </w:tcPr>
          <w:p w14:paraId="4D2C0DFD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11" w:type="pct"/>
            <w:vAlign w:val="center"/>
          </w:tcPr>
          <w:p w14:paraId="2E21764F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所属学院</w:t>
            </w:r>
          </w:p>
        </w:tc>
        <w:tc>
          <w:tcPr>
            <w:tcW w:w="712" w:type="pct"/>
            <w:vAlign w:val="center"/>
          </w:tcPr>
          <w:p w14:paraId="54C46E8B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05" w:type="pct"/>
            <w:vAlign w:val="center"/>
          </w:tcPr>
          <w:p w14:paraId="0ED1AD08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聘期日期</w:t>
            </w:r>
          </w:p>
        </w:tc>
        <w:tc>
          <w:tcPr>
            <w:tcW w:w="2026" w:type="pct"/>
            <w:gridSpan w:val="4"/>
            <w:vAlign w:val="center"/>
          </w:tcPr>
          <w:p w14:paraId="1CE7B9EA" w14:textId="77777777" w:rsidR="0027698A" w:rsidRPr="002E5701" w:rsidRDefault="004E6A5B">
            <w:pPr>
              <w:spacing w:line="240" w:lineRule="atLeast"/>
              <w:ind w:firstLineChars="100" w:firstLine="220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年   月  日至  年   月   日</w:t>
            </w:r>
          </w:p>
        </w:tc>
      </w:tr>
      <w:tr w:rsidR="002E5701" w:rsidRPr="002E5701" w14:paraId="3125BE15" w14:textId="77777777">
        <w:trPr>
          <w:trHeight w:val="572"/>
          <w:jc w:val="center"/>
        </w:trPr>
        <w:tc>
          <w:tcPr>
            <w:tcW w:w="447" w:type="pct"/>
            <w:vAlign w:val="center"/>
          </w:tcPr>
          <w:p w14:paraId="621EF8CD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2525" w:type="pct"/>
            <w:gridSpan w:val="4"/>
            <w:vAlign w:val="center"/>
          </w:tcPr>
          <w:p w14:paraId="593BA9B6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考核内容</w:t>
            </w:r>
          </w:p>
        </w:tc>
        <w:tc>
          <w:tcPr>
            <w:tcW w:w="354" w:type="pct"/>
            <w:vAlign w:val="center"/>
          </w:tcPr>
          <w:p w14:paraId="60EA9D3B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分值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239ED2C7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完成情况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1F08D6D0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得分</w:t>
            </w:r>
          </w:p>
        </w:tc>
      </w:tr>
      <w:tr w:rsidR="002E5701" w:rsidRPr="002E5701" w14:paraId="1D088257" w14:textId="77777777">
        <w:trPr>
          <w:trHeight w:val="1326"/>
          <w:jc w:val="center"/>
        </w:trPr>
        <w:tc>
          <w:tcPr>
            <w:tcW w:w="447" w:type="pct"/>
            <w:vMerge w:val="restart"/>
            <w:vAlign w:val="center"/>
          </w:tcPr>
          <w:p w14:paraId="0FFA0146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2525" w:type="pct"/>
            <w:gridSpan w:val="4"/>
            <w:vAlign w:val="center"/>
          </w:tcPr>
          <w:p w14:paraId="050FA583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</w:t>
            </w:r>
            <w:r w:rsidRPr="002E5701">
              <w:rPr>
                <w:rFonts w:ascii="仿宋_GB2312" w:eastAsia="仿宋_GB2312"/>
              </w:rPr>
              <w:t>.1</w:t>
            </w:r>
            <w:r w:rsidRPr="002E5701">
              <w:rPr>
                <w:rFonts w:ascii="仿宋_GB2312" w:eastAsia="仿宋_GB2312" w:hint="eastAsia"/>
              </w:rPr>
              <w:t>主持制定本专业建设发展规划，包括本专业师资队伍建设计划、主持制（修）定本专业人才培养方案，规划</w:t>
            </w:r>
            <w:r w:rsidRPr="002E5701">
              <w:rPr>
                <w:rFonts w:ascii="仿宋_GB2312" w:eastAsia="仿宋_GB2312"/>
              </w:rPr>
              <w:t>实验室、实习基地建设以及校企合作建设</w:t>
            </w:r>
            <w:r w:rsidRPr="002E5701">
              <w:rPr>
                <w:rFonts w:ascii="仿宋_GB2312" w:eastAsia="仿宋_GB2312" w:hint="eastAsia"/>
              </w:rPr>
              <w:t>方案；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444D4637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1</w:t>
            </w:r>
            <w:r w:rsidRPr="002E5701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638B8B96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7B76F100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1A72C1BE" w14:textId="77777777">
        <w:trPr>
          <w:trHeight w:val="651"/>
          <w:jc w:val="center"/>
        </w:trPr>
        <w:tc>
          <w:tcPr>
            <w:tcW w:w="447" w:type="pct"/>
            <w:vMerge/>
            <w:vAlign w:val="center"/>
          </w:tcPr>
          <w:p w14:paraId="6A7D0876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25" w:type="pct"/>
            <w:gridSpan w:val="4"/>
            <w:vAlign w:val="center"/>
          </w:tcPr>
          <w:p w14:paraId="59BA944C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1.2</w:t>
            </w:r>
            <w:r w:rsidRPr="002E5701">
              <w:rPr>
                <w:rFonts w:ascii="仿宋_GB2312" w:eastAsia="仿宋_GB2312" w:hint="eastAsia"/>
              </w:rPr>
              <w:t>跟踪本专业国内外发展动态，为本专业教师或学生每学期至少举办一次学术报告会或专业介绍；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65D803FE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</w:t>
            </w:r>
            <w:r w:rsidRPr="002E5701">
              <w:rPr>
                <w:rFonts w:ascii="仿宋_GB2312" w:eastAsia="仿宋_GB2312"/>
              </w:rPr>
              <w:t>0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2B1E260E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3EA6A773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2DD57A12" w14:textId="77777777">
        <w:trPr>
          <w:trHeight w:val="816"/>
          <w:jc w:val="center"/>
        </w:trPr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14:paraId="3F7F5D21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25" w:type="pct"/>
            <w:gridSpan w:val="4"/>
            <w:vAlign w:val="center"/>
          </w:tcPr>
          <w:p w14:paraId="1424A34B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1.3</w:t>
            </w:r>
            <w:r w:rsidRPr="002E5701">
              <w:rPr>
                <w:rFonts w:ascii="仿宋_GB2312" w:eastAsia="仿宋_GB2312" w:hint="eastAsia"/>
              </w:rPr>
              <w:t>定期提交反映本学科/专业最新发展动态的综合分析报告或学科/专业建设建议书。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5C9921BA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</w:t>
            </w:r>
            <w:r w:rsidRPr="002E5701">
              <w:rPr>
                <w:rFonts w:ascii="仿宋_GB2312" w:eastAsia="仿宋_GB2312"/>
              </w:rPr>
              <w:t>0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79AFC039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66E3ADF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4EE0BC55" w14:textId="77777777">
        <w:trPr>
          <w:trHeight w:val="701"/>
          <w:jc w:val="center"/>
        </w:trPr>
        <w:tc>
          <w:tcPr>
            <w:tcW w:w="447" w:type="pct"/>
            <w:vMerge w:val="restart"/>
            <w:vAlign w:val="center"/>
          </w:tcPr>
          <w:p w14:paraId="71B8BE15" w14:textId="77777777" w:rsidR="0027698A" w:rsidRPr="002E5701" w:rsidRDefault="004E6A5B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E5701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2525" w:type="pct"/>
            <w:gridSpan w:val="4"/>
            <w:vAlign w:val="center"/>
          </w:tcPr>
          <w:p w14:paraId="576118A6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2.1</w:t>
            </w:r>
            <w:r w:rsidRPr="002E5701">
              <w:rPr>
                <w:rFonts w:ascii="仿宋_GB2312" w:eastAsia="仿宋_GB2312" w:hint="eastAsia"/>
              </w:rPr>
              <w:t>组织专业点申报、评估和检查等建设项目，主持专业建设项目的实施。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42FB7D3C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</w:t>
            </w:r>
            <w:r w:rsidRPr="002E5701">
              <w:rPr>
                <w:rFonts w:ascii="仿宋_GB2312" w:eastAsia="仿宋_GB2312"/>
              </w:rPr>
              <w:t>0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450033F9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33D6B4BE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2A143F1B" w14:textId="77777777">
        <w:trPr>
          <w:trHeight w:val="414"/>
          <w:jc w:val="center"/>
        </w:trPr>
        <w:tc>
          <w:tcPr>
            <w:tcW w:w="447" w:type="pct"/>
            <w:vMerge/>
            <w:vAlign w:val="center"/>
          </w:tcPr>
          <w:p w14:paraId="1EA5E485" w14:textId="77777777" w:rsidR="0027698A" w:rsidRPr="002E5701" w:rsidRDefault="0027698A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525" w:type="pct"/>
            <w:gridSpan w:val="4"/>
            <w:vAlign w:val="center"/>
          </w:tcPr>
          <w:p w14:paraId="5D3C7B69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2.2</w:t>
            </w:r>
            <w:r w:rsidRPr="002E5701">
              <w:rPr>
                <w:rFonts w:ascii="仿宋_GB2312" w:eastAsia="仿宋_GB2312" w:hint="eastAsia"/>
              </w:rPr>
              <w:t>制订本专业的课程建设与教材建设规划；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745754B7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5559EE0F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760E9FC5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06E82F23" w14:textId="77777777">
        <w:trPr>
          <w:trHeight w:val="561"/>
          <w:jc w:val="center"/>
        </w:trPr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14:paraId="65C5B012" w14:textId="77777777" w:rsidR="0027698A" w:rsidRPr="002E5701" w:rsidRDefault="0027698A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525" w:type="pct"/>
            <w:gridSpan w:val="4"/>
            <w:vAlign w:val="center"/>
          </w:tcPr>
          <w:p w14:paraId="6C008465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2.3</w:t>
            </w:r>
            <w:r w:rsidRPr="002E5701">
              <w:rPr>
                <w:rFonts w:ascii="仿宋_GB2312" w:eastAsia="仿宋_GB2312" w:hint="eastAsia"/>
              </w:rPr>
              <w:t>组织本专业教学计划、主干课程的教学大纲的编写和审定工作。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6AE3F912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5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vAlign w:val="center"/>
          </w:tcPr>
          <w:p w14:paraId="46D71469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436D723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18D3A04D" w14:textId="77777777">
        <w:trPr>
          <w:trHeight w:val="996"/>
          <w:jc w:val="center"/>
        </w:trPr>
        <w:tc>
          <w:tcPr>
            <w:tcW w:w="447" w:type="pct"/>
            <w:vMerge w:val="restart"/>
            <w:vAlign w:val="center"/>
          </w:tcPr>
          <w:p w14:paraId="146507E4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2525" w:type="pct"/>
            <w:gridSpan w:val="4"/>
            <w:vAlign w:val="center"/>
          </w:tcPr>
          <w:p w14:paraId="02EC75D2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3</w:t>
            </w:r>
            <w:r w:rsidRPr="002E5701">
              <w:rPr>
                <w:rFonts w:ascii="仿宋_GB2312" w:eastAsia="仿宋_GB2312"/>
              </w:rPr>
              <w:t>.1</w:t>
            </w:r>
            <w:r w:rsidRPr="002E5701">
              <w:rPr>
                <w:rFonts w:ascii="仿宋_GB2312" w:eastAsia="仿宋_GB2312" w:hint="eastAsia"/>
              </w:rPr>
              <w:t>依据本专业师资队伍建设规划，指导培养青年教师与引进高层次人才融合工作，形成结构合理的教学科研团队。</w:t>
            </w:r>
          </w:p>
        </w:tc>
        <w:tc>
          <w:tcPr>
            <w:tcW w:w="354" w:type="pct"/>
            <w:vAlign w:val="center"/>
          </w:tcPr>
          <w:p w14:paraId="4470B169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10</w:t>
            </w:r>
          </w:p>
        </w:tc>
        <w:tc>
          <w:tcPr>
            <w:tcW w:w="1273" w:type="pct"/>
            <w:gridSpan w:val="2"/>
            <w:vAlign w:val="center"/>
          </w:tcPr>
          <w:p w14:paraId="3252E4DC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vAlign w:val="center"/>
          </w:tcPr>
          <w:p w14:paraId="3122A2FD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562AF540" w14:textId="77777777">
        <w:trPr>
          <w:trHeight w:val="826"/>
          <w:jc w:val="center"/>
        </w:trPr>
        <w:tc>
          <w:tcPr>
            <w:tcW w:w="447" w:type="pct"/>
            <w:vMerge/>
            <w:vAlign w:val="center"/>
          </w:tcPr>
          <w:p w14:paraId="09B95C07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25" w:type="pct"/>
            <w:gridSpan w:val="4"/>
            <w:vAlign w:val="center"/>
          </w:tcPr>
          <w:p w14:paraId="270C38E9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3.2</w:t>
            </w:r>
            <w:r w:rsidRPr="002E5701">
              <w:rPr>
                <w:rFonts w:ascii="仿宋_GB2312" w:eastAsia="仿宋_GB2312" w:hint="eastAsia"/>
              </w:rPr>
              <w:t>组织或协助本专业教师开展教学研究与教学创新，组织相关教育教学交流活动。</w:t>
            </w:r>
          </w:p>
        </w:tc>
        <w:tc>
          <w:tcPr>
            <w:tcW w:w="354" w:type="pct"/>
            <w:vAlign w:val="center"/>
          </w:tcPr>
          <w:p w14:paraId="1AEFF73F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10</w:t>
            </w:r>
          </w:p>
        </w:tc>
        <w:tc>
          <w:tcPr>
            <w:tcW w:w="1273" w:type="pct"/>
            <w:gridSpan w:val="2"/>
            <w:vAlign w:val="center"/>
          </w:tcPr>
          <w:p w14:paraId="02ECF2FF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vAlign w:val="center"/>
          </w:tcPr>
          <w:p w14:paraId="5732E293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3BCA8B43" w14:textId="77777777">
        <w:trPr>
          <w:trHeight w:val="697"/>
          <w:jc w:val="center"/>
        </w:trPr>
        <w:tc>
          <w:tcPr>
            <w:tcW w:w="447" w:type="pct"/>
            <w:vMerge w:val="restart"/>
            <w:vAlign w:val="center"/>
          </w:tcPr>
          <w:p w14:paraId="490F6C8B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E5701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2525" w:type="pct"/>
            <w:gridSpan w:val="4"/>
            <w:vAlign w:val="center"/>
          </w:tcPr>
          <w:p w14:paraId="6FC3F798" w14:textId="77777777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4</w:t>
            </w:r>
            <w:r w:rsidRPr="002E5701">
              <w:rPr>
                <w:rFonts w:ascii="仿宋_GB2312" w:eastAsia="仿宋_GB2312"/>
              </w:rPr>
              <w:t>.1</w:t>
            </w:r>
            <w:r w:rsidRPr="002E5701">
              <w:rPr>
                <w:rFonts w:ascii="仿宋_GB2312" w:eastAsia="仿宋_GB2312" w:hint="eastAsia"/>
              </w:rPr>
              <w:t>关注专业教学质量，配合学校做好专业评估/认证、课程教学、毕业要求达成度评价等方面工作；</w:t>
            </w:r>
          </w:p>
        </w:tc>
        <w:tc>
          <w:tcPr>
            <w:tcW w:w="354" w:type="pct"/>
            <w:vAlign w:val="center"/>
          </w:tcPr>
          <w:p w14:paraId="4BFE8006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/>
              </w:rPr>
              <w:t>10</w:t>
            </w:r>
          </w:p>
        </w:tc>
        <w:tc>
          <w:tcPr>
            <w:tcW w:w="1273" w:type="pct"/>
            <w:gridSpan w:val="2"/>
            <w:vAlign w:val="center"/>
          </w:tcPr>
          <w:p w14:paraId="7D823F1E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vAlign w:val="center"/>
          </w:tcPr>
          <w:p w14:paraId="08BC530B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7184FA4D" w14:textId="77777777">
        <w:trPr>
          <w:trHeight w:val="1520"/>
          <w:jc w:val="center"/>
        </w:trPr>
        <w:tc>
          <w:tcPr>
            <w:tcW w:w="447" w:type="pct"/>
            <w:vMerge/>
            <w:vAlign w:val="center"/>
          </w:tcPr>
          <w:p w14:paraId="644D6101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25" w:type="pct"/>
            <w:gridSpan w:val="4"/>
            <w:vAlign w:val="center"/>
          </w:tcPr>
          <w:p w14:paraId="078F5123" w14:textId="5B72F95E" w:rsidR="0027698A" w:rsidRPr="002E5701" w:rsidRDefault="004E6A5B">
            <w:pPr>
              <w:spacing w:line="240" w:lineRule="atLeast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4</w:t>
            </w:r>
            <w:r w:rsidRPr="002E5701">
              <w:rPr>
                <w:rFonts w:ascii="仿宋_GB2312" w:eastAsia="仿宋_GB2312"/>
              </w:rPr>
              <w:t>.2</w:t>
            </w:r>
            <w:r w:rsidRPr="002E5701">
              <w:rPr>
                <w:rFonts w:ascii="仿宋_GB2312" w:eastAsia="仿宋_GB2312" w:hint="eastAsia"/>
              </w:rPr>
              <w:t>每月至少听课</w:t>
            </w:r>
            <w:r w:rsidRPr="002E5701">
              <w:rPr>
                <w:rFonts w:ascii="仿宋_GB2312" w:eastAsia="仿宋_GB2312"/>
              </w:rPr>
              <w:t>8</w:t>
            </w:r>
            <w:r w:rsidR="00120BB9" w:rsidRPr="002E5701">
              <w:rPr>
                <w:rFonts w:ascii="仿宋_GB2312" w:eastAsia="仿宋_GB2312" w:hint="eastAsia"/>
              </w:rPr>
              <w:t>学时</w:t>
            </w:r>
            <w:r w:rsidRPr="002E5701">
              <w:rPr>
                <w:rFonts w:ascii="仿宋_GB2312" w:eastAsia="仿宋_GB2312" w:hint="eastAsia"/>
              </w:rPr>
              <w:t>（或每年6</w:t>
            </w:r>
            <w:r w:rsidRPr="002E5701">
              <w:rPr>
                <w:rFonts w:ascii="仿宋_GB2312" w:eastAsia="仿宋_GB2312"/>
              </w:rPr>
              <w:t>4</w:t>
            </w:r>
            <w:r w:rsidR="00120BB9" w:rsidRPr="002E5701">
              <w:rPr>
                <w:rFonts w:ascii="仿宋_GB2312" w:eastAsia="仿宋_GB2312" w:hint="eastAsia"/>
              </w:rPr>
              <w:t>学时</w:t>
            </w:r>
            <w:r w:rsidRPr="002E5701">
              <w:rPr>
                <w:rFonts w:ascii="仿宋_GB2312" w:eastAsia="仿宋_GB2312" w:hint="eastAsia"/>
              </w:rPr>
              <w:t>），或参与相应工作量的专业建设其他工作（如专业建设相关评审、教师招聘、教研活动、与专业发展动态相关的学术讲座等），或外聘兼职专业负责人每学年应承担本科生课堂教学任务不少于16学时。</w:t>
            </w:r>
          </w:p>
        </w:tc>
        <w:tc>
          <w:tcPr>
            <w:tcW w:w="354" w:type="pct"/>
            <w:vAlign w:val="center"/>
          </w:tcPr>
          <w:p w14:paraId="2028632A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273" w:type="pct"/>
            <w:gridSpan w:val="2"/>
            <w:vAlign w:val="center"/>
          </w:tcPr>
          <w:p w14:paraId="4871059E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vAlign w:val="center"/>
          </w:tcPr>
          <w:p w14:paraId="32F1638E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4A048D86" w14:textId="77777777">
        <w:trPr>
          <w:trHeight w:val="725"/>
          <w:jc w:val="center"/>
        </w:trPr>
        <w:tc>
          <w:tcPr>
            <w:tcW w:w="2973" w:type="pct"/>
            <w:gridSpan w:val="5"/>
            <w:vAlign w:val="center"/>
          </w:tcPr>
          <w:p w14:paraId="15835343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综合评定</w:t>
            </w:r>
          </w:p>
        </w:tc>
        <w:tc>
          <w:tcPr>
            <w:tcW w:w="354" w:type="pct"/>
            <w:vAlign w:val="center"/>
          </w:tcPr>
          <w:p w14:paraId="6A1DEB68" w14:textId="77777777" w:rsidR="0027698A" w:rsidRPr="002E5701" w:rsidRDefault="004E6A5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1</w:t>
            </w:r>
            <w:r w:rsidRPr="002E5701">
              <w:rPr>
                <w:rFonts w:ascii="仿宋_GB2312" w:eastAsia="仿宋_GB2312"/>
              </w:rPr>
              <w:t>00</w:t>
            </w:r>
          </w:p>
        </w:tc>
        <w:tc>
          <w:tcPr>
            <w:tcW w:w="1273" w:type="pct"/>
            <w:gridSpan w:val="2"/>
            <w:vAlign w:val="center"/>
          </w:tcPr>
          <w:p w14:paraId="18DCEC38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98" w:type="pct"/>
            <w:vAlign w:val="center"/>
          </w:tcPr>
          <w:p w14:paraId="6E5EE859" w14:textId="77777777" w:rsidR="0027698A" w:rsidRPr="002E5701" w:rsidRDefault="0027698A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2E5701" w:rsidRPr="002E5701" w14:paraId="00669250" w14:textId="77777777">
        <w:trPr>
          <w:trHeight w:val="7219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2BB63CCD" w14:textId="77777777" w:rsidR="0027698A" w:rsidRPr="002E5701" w:rsidRDefault="004E6A5B">
            <w:pPr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lastRenderedPageBreak/>
              <w:t>学院（部）考核意见：</w:t>
            </w:r>
          </w:p>
          <w:p w14:paraId="09474643" w14:textId="77777777" w:rsidR="0027698A" w:rsidRPr="002E5701" w:rsidRDefault="0027698A">
            <w:pPr>
              <w:rPr>
                <w:rFonts w:ascii="仿宋_GB2312" w:eastAsia="仿宋_GB2312"/>
              </w:rPr>
            </w:pPr>
          </w:p>
          <w:p w14:paraId="0E5F3E40" w14:textId="77777777" w:rsidR="0027698A" w:rsidRPr="002E5701" w:rsidRDefault="0027698A">
            <w:pPr>
              <w:rPr>
                <w:rFonts w:ascii="仿宋_GB2312" w:eastAsia="仿宋_GB2312"/>
              </w:rPr>
            </w:pPr>
          </w:p>
          <w:p w14:paraId="76E3E2C8" w14:textId="77777777" w:rsidR="0027698A" w:rsidRPr="002E5701" w:rsidRDefault="0027698A">
            <w:pPr>
              <w:rPr>
                <w:rFonts w:ascii="仿宋_GB2312" w:eastAsia="仿宋_GB2312"/>
              </w:rPr>
            </w:pPr>
          </w:p>
          <w:p w14:paraId="0CDC70A4" w14:textId="40F0AED9" w:rsidR="0027698A" w:rsidRPr="002E5701" w:rsidRDefault="0027698A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6C709378" w14:textId="35D65E3A" w:rsidR="008A7BC0" w:rsidRPr="002E5701" w:rsidRDefault="008A7BC0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7BE9A5D1" w14:textId="77777777" w:rsidR="008A7BC0" w:rsidRPr="002E5701" w:rsidRDefault="008A7BC0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7FD9FFF7" w14:textId="77777777" w:rsidR="0027698A" w:rsidRPr="002E5701" w:rsidRDefault="0027698A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693DB65E" w14:textId="77777777" w:rsidR="0027698A" w:rsidRPr="002E5701" w:rsidRDefault="0027698A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7F8A15ED" w14:textId="77777777" w:rsidR="0027698A" w:rsidRPr="002E5701" w:rsidRDefault="0027698A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6F7826DF" w14:textId="77777777" w:rsidR="0027698A" w:rsidRPr="002E5701" w:rsidRDefault="0027698A">
            <w:pPr>
              <w:tabs>
                <w:tab w:val="left" w:pos="6580"/>
              </w:tabs>
              <w:ind w:right="420"/>
              <w:jc w:val="center"/>
              <w:rPr>
                <w:rFonts w:ascii="仿宋_GB2312" w:eastAsia="仿宋_GB2312"/>
              </w:rPr>
            </w:pPr>
          </w:p>
          <w:p w14:paraId="6F7829ED" w14:textId="77777777" w:rsidR="0027698A" w:rsidRPr="002E5701" w:rsidRDefault="004E6A5B">
            <w:pPr>
              <w:tabs>
                <w:tab w:val="left" w:pos="6580"/>
              </w:tabs>
              <w:ind w:leftChars="2250" w:left="4950" w:firstLineChars="100" w:firstLine="220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学院（部）负责人签字（公章）：</w:t>
            </w:r>
          </w:p>
          <w:p w14:paraId="6FED5F1B" w14:textId="77777777" w:rsidR="0027698A" w:rsidRPr="002E5701" w:rsidRDefault="004E6A5B">
            <w:pPr>
              <w:ind w:firstLineChars="2650" w:firstLine="5830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年     月     日</w:t>
            </w:r>
          </w:p>
        </w:tc>
      </w:tr>
      <w:tr w:rsidR="002E5701" w:rsidRPr="002E5701" w14:paraId="3162510B" w14:textId="77777777">
        <w:trPr>
          <w:trHeight w:val="2685"/>
          <w:jc w:val="center"/>
        </w:trPr>
        <w:tc>
          <w:tcPr>
            <w:tcW w:w="5000" w:type="pct"/>
            <w:gridSpan w:val="9"/>
          </w:tcPr>
          <w:p w14:paraId="7A07B225" w14:textId="77777777" w:rsidR="0027698A" w:rsidRPr="002E5701" w:rsidRDefault="004E6A5B">
            <w:pPr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人力资源部审核意见：</w:t>
            </w:r>
          </w:p>
          <w:p w14:paraId="720E4125" w14:textId="77777777" w:rsidR="008A7BC0" w:rsidRPr="002E5701" w:rsidRDefault="008A7BC0">
            <w:pPr>
              <w:ind w:firstLineChars="2350" w:firstLine="5170"/>
              <w:rPr>
                <w:rFonts w:ascii="仿宋_GB2312" w:eastAsia="仿宋_GB2312"/>
              </w:rPr>
            </w:pPr>
          </w:p>
          <w:p w14:paraId="7AC59FDB" w14:textId="4D8B3F75" w:rsidR="0027698A" w:rsidRPr="002E5701" w:rsidRDefault="004E6A5B">
            <w:pPr>
              <w:ind w:firstLineChars="2350" w:firstLine="5170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负责人签字（公章）：</w:t>
            </w:r>
          </w:p>
          <w:p w14:paraId="0A9280C2" w14:textId="77777777" w:rsidR="0027698A" w:rsidRPr="002E5701" w:rsidRDefault="004E6A5B">
            <w:pPr>
              <w:ind w:firstLineChars="1900" w:firstLine="4180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 xml:space="preserve">               年     月     日</w:t>
            </w:r>
          </w:p>
        </w:tc>
      </w:tr>
      <w:tr w:rsidR="002E5701" w:rsidRPr="002E5701" w14:paraId="69311983" w14:textId="77777777">
        <w:trPr>
          <w:trHeight w:val="2525"/>
          <w:jc w:val="center"/>
        </w:trPr>
        <w:tc>
          <w:tcPr>
            <w:tcW w:w="5000" w:type="pct"/>
            <w:gridSpan w:val="9"/>
          </w:tcPr>
          <w:p w14:paraId="23CBE02D" w14:textId="77777777" w:rsidR="0027698A" w:rsidRPr="002E5701" w:rsidRDefault="004E6A5B">
            <w:pPr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学校考核意见：</w:t>
            </w:r>
          </w:p>
          <w:p w14:paraId="14EC1BBC" w14:textId="77777777" w:rsidR="008A7BC0" w:rsidRPr="002E5701" w:rsidRDefault="008A7BC0">
            <w:pPr>
              <w:ind w:firstLineChars="2400" w:firstLine="5280"/>
              <w:rPr>
                <w:rFonts w:ascii="仿宋_GB2312" w:eastAsia="仿宋_GB2312"/>
              </w:rPr>
            </w:pPr>
          </w:p>
          <w:p w14:paraId="5F63D545" w14:textId="4FF569E3" w:rsidR="0027698A" w:rsidRPr="002E5701" w:rsidRDefault="004E6A5B">
            <w:pPr>
              <w:ind w:firstLineChars="2400" w:firstLine="5280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>校领导：</w:t>
            </w:r>
          </w:p>
          <w:p w14:paraId="13F99761" w14:textId="77777777" w:rsidR="0027698A" w:rsidRPr="002E5701" w:rsidRDefault="004E6A5B">
            <w:pPr>
              <w:ind w:right="1760"/>
              <w:jc w:val="center"/>
              <w:rPr>
                <w:rFonts w:ascii="仿宋_GB2312" w:eastAsia="仿宋_GB2312"/>
              </w:rPr>
            </w:pPr>
            <w:r w:rsidRPr="002E5701">
              <w:rPr>
                <w:rFonts w:ascii="仿宋_GB2312" w:eastAsia="仿宋_GB2312" w:hint="eastAsia"/>
              </w:rPr>
              <w:t xml:space="preserve">                                                   年　　 月　　  日</w:t>
            </w:r>
          </w:p>
        </w:tc>
      </w:tr>
    </w:tbl>
    <w:p w14:paraId="1BAC960D" w14:textId="77777777" w:rsidR="0027698A" w:rsidRPr="002E5701" w:rsidRDefault="004E6A5B">
      <w:pPr>
        <w:spacing w:line="240" w:lineRule="atLeast"/>
        <w:rPr>
          <w:rFonts w:ascii="仿宋_GB2312" w:eastAsia="仿宋_GB2312"/>
        </w:rPr>
      </w:pPr>
      <w:r w:rsidRPr="002E5701">
        <w:rPr>
          <w:rFonts w:ascii="仿宋_GB2312" w:eastAsia="仿宋_GB2312" w:hint="eastAsia"/>
        </w:rPr>
        <w:t>备注：</w:t>
      </w:r>
    </w:p>
    <w:p w14:paraId="470533EF" w14:textId="77777777" w:rsidR="0027698A" w:rsidRPr="002E5701" w:rsidRDefault="004E6A5B">
      <w:pPr>
        <w:spacing w:line="240" w:lineRule="atLeast"/>
      </w:pPr>
      <w:r w:rsidRPr="002E5701">
        <w:rPr>
          <w:rFonts w:ascii="仿宋_GB2312" w:eastAsia="仿宋_GB2312"/>
        </w:rPr>
        <w:t>1.</w:t>
      </w:r>
      <w:r w:rsidRPr="002E5701">
        <w:rPr>
          <w:rFonts w:ascii="仿宋_GB2312" w:eastAsia="仿宋_GB2312" w:hint="eastAsia"/>
        </w:rPr>
        <w:t>综合评定：优秀（</w:t>
      </w:r>
      <w:r w:rsidRPr="002E5701">
        <w:rPr>
          <w:rFonts w:ascii="仿宋_GB2312" w:eastAsia="仿宋_GB2312"/>
        </w:rPr>
        <w:t>90-100</w:t>
      </w:r>
      <w:r w:rsidRPr="002E5701">
        <w:rPr>
          <w:rFonts w:ascii="仿宋_GB2312" w:eastAsia="仿宋_GB2312" w:hint="eastAsia"/>
        </w:rPr>
        <w:t>分）:能很好的履行岗位职责，各项工作均能在规定的时间高质量的完成；合格</w:t>
      </w:r>
      <w:r w:rsidRPr="002E5701">
        <w:rPr>
          <w:rFonts w:ascii="仿宋_GB2312" w:eastAsia="仿宋_GB2312"/>
        </w:rPr>
        <w:t>(70-89</w:t>
      </w:r>
      <w:r w:rsidRPr="002E5701">
        <w:rPr>
          <w:rFonts w:ascii="仿宋_GB2312" w:eastAsia="仿宋_GB2312" w:hint="eastAsia"/>
        </w:rPr>
        <w:t>分）: 能较好的履行岗位职责，各项工作均能在规定的时间较好的完成；不合格</w:t>
      </w:r>
      <w:r w:rsidRPr="002E5701">
        <w:rPr>
          <w:rFonts w:ascii="仿宋_GB2312" w:eastAsia="仿宋_GB2312"/>
        </w:rPr>
        <w:t>(69</w:t>
      </w:r>
      <w:r w:rsidRPr="002E5701">
        <w:rPr>
          <w:rFonts w:ascii="仿宋_GB2312" w:eastAsia="仿宋_GB2312" w:hint="eastAsia"/>
        </w:rPr>
        <w:t>分及以下）：不能较好的履行岗位职责，工作完成情况较差。</w:t>
      </w:r>
    </w:p>
    <w:p w14:paraId="2DA62F0B" w14:textId="539FF711" w:rsidR="0027698A" w:rsidRPr="002E5701" w:rsidRDefault="004E6A5B">
      <w:pPr>
        <w:spacing w:line="240" w:lineRule="atLeast"/>
        <w:rPr>
          <w:rFonts w:ascii="仿宋_GB2312" w:eastAsia="仿宋_GB2312"/>
        </w:rPr>
      </w:pPr>
      <w:r w:rsidRPr="002E5701">
        <w:rPr>
          <w:rFonts w:ascii="仿宋_GB2312" w:eastAsia="仿宋_GB2312"/>
        </w:rPr>
        <w:t>2.</w:t>
      </w:r>
      <w:r w:rsidRPr="002E5701">
        <w:rPr>
          <w:rFonts w:ascii="仿宋_GB2312" w:eastAsia="仿宋_GB2312" w:hint="eastAsia"/>
        </w:rPr>
        <w:t>由所在院系填写《武汉工商学院专业负责人考核表》（年度考核和聘期考核通用），并提供支撑材料。</w:t>
      </w:r>
    </w:p>
    <w:sectPr w:rsidR="0027698A" w:rsidRPr="002E5701"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B49CC" w14:textId="77777777" w:rsidR="00CF43AF" w:rsidRDefault="00CF43AF">
      <w:pPr>
        <w:spacing w:line="240" w:lineRule="auto"/>
      </w:pPr>
      <w:r>
        <w:separator/>
      </w:r>
    </w:p>
  </w:endnote>
  <w:endnote w:type="continuationSeparator" w:id="0">
    <w:p w14:paraId="1CDC3E42" w14:textId="77777777" w:rsidR="00CF43AF" w:rsidRDefault="00CF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048347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C74344A" w14:textId="79AF6720" w:rsidR="00402083" w:rsidRPr="00017F23" w:rsidRDefault="00017F23" w:rsidP="00017F23">
        <w:pPr>
          <w:pStyle w:val="a7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53B65" w:rsidRPr="00853B6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831283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1B0D8120" w14:textId="4E4844AD" w:rsidR="0027698A" w:rsidRPr="00017F23" w:rsidRDefault="00017F23" w:rsidP="00017F23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53B65" w:rsidRPr="00853B6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017F2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CA66F" w14:textId="77777777" w:rsidR="00CF43AF" w:rsidRDefault="00CF43AF">
      <w:pPr>
        <w:spacing w:line="240" w:lineRule="auto"/>
      </w:pPr>
      <w:r>
        <w:separator/>
      </w:r>
    </w:p>
  </w:footnote>
  <w:footnote w:type="continuationSeparator" w:id="0">
    <w:p w14:paraId="61A18D78" w14:textId="77777777" w:rsidR="00CF43AF" w:rsidRDefault="00CF4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F280D" w14:textId="2F7A8614" w:rsidR="00402083" w:rsidRPr="00402083" w:rsidRDefault="00402083" w:rsidP="00402083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24107"/>
    <w:multiLevelType w:val="singleLevel"/>
    <w:tmpl w:val="1FA24107"/>
    <w:lvl w:ilvl="0">
      <w:start w:val="6"/>
      <w:numFmt w:val="chineseCounting"/>
      <w:suff w:val="nothing"/>
      <w:lvlText w:val="%1、"/>
      <w:lvlJc w:val="left"/>
      <w:pPr>
        <w:ind w:left="-6"/>
      </w:pPr>
      <w:rPr>
        <w:rFonts w:hint="eastAsia"/>
      </w:rPr>
    </w:lvl>
  </w:abstractNum>
  <w:abstractNum w:abstractNumId="1" w15:restartNumberingAfterBreak="0">
    <w:nsid w:val="4F0A68EA"/>
    <w:multiLevelType w:val="hybridMultilevel"/>
    <w:tmpl w:val="807459E2"/>
    <w:lvl w:ilvl="0" w:tplc="238AD0F2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25161"/>
    <w:multiLevelType w:val="hybridMultilevel"/>
    <w:tmpl w:val="D010963A"/>
    <w:lvl w:ilvl="0" w:tplc="EC90D9E6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AD27DA"/>
    <w:multiLevelType w:val="hybridMultilevel"/>
    <w:tmpl w:val="5FBC43DA"/>
    <w:lvl w:ilvl="0" w:tplc="8EAAA0C0"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74F5C29"/>
    <w:multiLevelType w:val="hybridMultilevel"/>
    <w:tmpl w:val="F1B44572"/>
    <w:lvl w:ilvl="0" w:tplc="B1D6CD00">
      <w:numFmt w:val="bullet"/>
      <w:lvlText w:val="—"/>
      <w:lvlJc w:val="left"/>
      <w:pPr>
        <w:ind w:left="360" w:hanging="360"/>
      </w:pPr>
      <w:rPr>
        <w:rFonts w:ascii="Tahoma" w:eastAsia="微软雅黑" w:hAnsi="Tahoma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611"/>
    <w:rsid w:val="00017F23"/>
    <w:rsid w:val="00044D15"/>
    <w:rsid w:val="000469DF"/>
    <w:rsid w:val="00060CDE"/>
    <w:rsid w:val="000624A6"/>
    <w:rsid w:val="00062754"/>
    <w:rsid w:val="000A0162"/>
    <w:rsid w:val="000A0222"/>
    <w:rsid w:val="000A0971"/>
    <w:rsid w:val="000A3E01"/>
    <w:rsid w:val="000A4A4F"/>
    <w:rsid w:val="000A50F2"/>
    <w:rsid w:val="000C1C91"/>
    <w:rsid w:val="000D25AB"/>
    <w:rsid w:val="000F2D55"/>
    <w:rsid w:val="000F7708"/>
    <w:rsid w:val="00120BB9"/>
    <w:rsid w:val="001220D9"/>
    <w:rsid w:val="00123373"/>
    <w:rsid w:val="00125148"/>
    <w:rsid w:val="001275B0"/>
    <w:rsid w:val="00152278"/>
    <w:rsid w:val="00152AAE"/>
    <w:rsid w:val="00153B57"/>
    <w:rsid w:val="001632AF"/>
    <w:rsid w:val="001647C6"/>
    <w:rsid w:val="00166CF2"/>
    <w:rsid w:val="00167283"/>
    <w:rsid w:val="00170B5F"/>
    <w:rsid w:val="00177F44"/>
    <w:rsid w:val="001A51FA"/>
    <w:rsid w:val="001B1AA6"/>
    <w:rsid w:val="001B64FD"/>
    <w:rsid w:val="001D618F"/>
    <w:rsid w:val="001D70B0"/>
    <w:rsid w:val="00202F79"/>
    <w:rsid w:val="0020330B"/>
    <w:rsid w:val="00266F44"/>
    <w:rsid w:val="00267077"/>
    <w:rsid w:val="00270858"/>
    <w:rsid w:val="0027698A"/>
    <w:rsid w:val="002869F0"/>
    <w:rsid w:val="002958C0"/>
    <w:rsid w:val="002A55C5"/>
    <w:rsid w:val="002E0C49"/>
    <w:rsid w:val="002E5701"/>
    <w:rsid w:val="002F1D98"/>
    <w:rsid w:val="00323B43"/>
    <w:rsid w:val="0033681A"/>
    <w:rsid w:val="0033762A"/>
    <w:rsid w:val="00346D09"/>
    <w:rsid w:val="00350BA4"/>
    <w:rsid w:val="0038262E"/>
    <w:rsid w:val="003957DB"/>
    <w:rsid w:val="003974EC"/>
    <w:rsid w:val="003A2864"/>
    <w:rsid w:val="003B7E0E"/>
    <w:rsid w:val="003D37D8"/>
    <w:rsid w:val="003D66A5"/>
    <w:rsid w:val="003E2DD8"/>
    <w:rsid w:val="003E447E"/>
    <w:rsid w:val="003F36CF"/>
    <w:rsid w:val="003F55A8"/>
    <w:rsid w:val="00402083"/>
    <w:rsid w:val="00417B23"/>
    <w:rsid w:val="0042425E"/>
    <w:rsid w:val="00426133"/>
    <w:rsid w:val="00430655"/>
    <w:rsid w:val="004358AB"/>
    <w:rsid w:val="00455B1D"/>
    <w:rsid w:val="00462F8A"/>
    <w:rsid w:val="004B03E5"/>
    <w:rsid w:val="004B7E16"/>
    <w:rsid w:val="004E44AF"/>
    <w:rsid w:val="004E4C48"/>
    <w:rsid w:val="004E6A5B"/>
    <w:rsid w:val="004F2A65"/>
    <w:rsid w:val="004F4AB5"/>
    <w:rsid w:val="00500DB9"/>
    <w:rsid w:val="00504C21"/>
    <w:rsid w:val="00514DFD"/>
    <w:rsid w:val="005348C7"/>
    <w:rsid w:val="005369F5"/>
    <w:rsid w:val="005445F3"/>
    <w:rsid w:val="00552186"/>
    <w:rsid w:val="00555315"/>
    <w:rsid w:val="00562197"/>
    <w:rsid w:val="0057079A"/>
    <w:rsid w:val="00581A7B"/>
    <w:rsid w:val="00582660"/>
    <w:rsid w:val="005839A7"/>
    <w:rsid w:val="00596167"/>
    <w:rsid w:val="00596CC1"/>
    <w:rsid w:val="005B5993"/>
    <w:rsid w:val="005D551B"/>
    <w:rsid w:val="005E165A"/>
    <w:rsid w:val="005E25C1"/>
    <w:rsid w:val="005E495F"/>
    <w:rsid w:val="00601034"/>
    <w:rsid w:val="006066A1"/>
    <w:rsid w:val="006404E6"/>
    <w:rsid w:val="00652E47"/>
    <w:rsid w:val="00656496"/>
    <w:rsid w:val="00670BF1"/>
    <w:rsid w:val="00677F40"/>
    <w:rsid w:val="00680D3E"/>
    <w:rsid w:val="00685B17"/>
    <w:rsid w:val="006914A4"/>
    <w:rsid w:val="00697B6C"/>
    <w:rsid w:val="006C7E2E"/>
    <w:rsid w:val="006D267A"/>
    <w:rsid w:val="006D421D"/>
    <w:rsid w:val="006D4294"/>
    <w:rsid w:val="006F0D05"/>
    <w:rsid w:val="006F1FD9"/>
    <w:rsid w:val="00712AAF"/>
    <w:rsid w:val="00720CD3"/>
    <w:rsid w:val="00722D74"/>
    <w:rsid w:val="00723E9A"/>
    <w:rsid w:val="00731433"/>
    <w:rsid w:val="0073474B"/>
    <w:rsid w:val="00736215"/>
    <w:rsid w:val="00741081"/>
    <w:rsid w:val="00750616"/>
    <w:rsid w:val="007537DA"/>
    <w:rsid w:val="00755FB7"/>
    <w:rsid w:val="00762BF7"/>
    <w:rsid w:val="00781E0E"/>
    <w:rsid w:val="00783C69"/>
    <w:rsid w:val="00785AB8"/>
    <w:rsid w:val="00787204"/>
    <w:rsid w:val="007B64BA"/>
    <w:rsid w:val="007C26BF"/>
    <w:rsid w:val="007E1FD3"/>
    <w:rsid w:val="00804144"/>
    <w:rsid w:val="00812B29"/>
    <w:rsid w:val="008366FC"/>
    <w:rsid w:val="00840DE5"/>
    <w:rsid w:val="00842AB0"/>
    <w:rsid w:val="00851E74"/>
    <w:rsid w:val="00852903"/>
    <w:rsid w:val="00853B65"/>
    <w:rsid w:val="008555CF"/>
    <w:rsid w:val="00866437"/>
    <w:rsid w:val="008811F2"/>
    <w:rsid w:val="008855F8"/>
    <w:rsid w:val="0089236E"/>
    <w:rsid w:val="008A7BC0"/>
    <w:rsid w:val="008B7726"/>
    <w:rsid w:val="008E383B"/>
    <w:rsid w:val="008E4E27"/>
    <w:rsid w:val="008E796A"/>
    <w:rsid w:val="008F276F"/>
    <w:rsid w:val="008F4D03"/>
    <w:rsid w:val="00904225"/>
    <w:rsid w:val="009070B8"/>
    <w:rsid w:val="00911FD9"/>
    <w:rsid w:val="00913AAD"/>
    <w:rsid w:val="00914CF6"/>
    <w:rsid w:val="00920FF6"/>
    <w:rsid w:val="0092242C"/>
    <w:rsid w:val="00933F23"/>
    <w:rsid w:val="00934071"/>
    <w:rsid w:val="009377A8"/>
    <w:rsid w:val="00947D9B"/>
    <w:rsid w:val="009550DE"/>
    <w:rsid w:val="009620D0"/>
    <w:rsid w:val="00973868"/>
    <w:rsid w:val="00981FDA"/>
    <w:rsid w:val="00982372"/>
    <w:rsid w:val="009973FB"/>
    <w:rsid w:val="009A4837"/>
    <w:rsid w:val="009B2040"/>
    <w:rsid w:val="009B27C5"/>
    <w:rsid w:val="009B38A3"/>
    <w:rsid w:val="009B7DB3"/>
    <w:rsid w:val="009C354E"/>
    <w:rsid w:val="00A100AA"/>
    <w:rsid w:val="00A20637"/>
    <w:rsid w:val="00A33EED"/>
    <w:rsid w:val="00A527C1"/>
    <w:rsid w:val="00A55316"/>
    <w:rsid w:val="00A630B8"/>
    <w:rsid w:val="00A70C16"/>
    <w:rsid w:val="00A76A8C"/>
    <w:rsid w:val="00A96BC3"/>
    <w:rsid w:val="00AA10DB"/>
    <w:rsid w:val="00AA414E"/>
    <w:rsid w:val="00AB0AFA"/>
    <w:rsid w:val="00AB0E12"/>
    <w:rsid w:val="00AB5675"/>
    <w:rsid w:val="00AB573C"/>
    <w:rsid w:val="00B028E1"/>
    <w:rsid w:val="00B02FDD"/>
    <w:rsid w:val="00B03DC5"/>
    <w:rsid w:val="00B229F0"/>
    <w:rsid w:val="00B22F95"/>
    <w:rsid w:val="00B31E50"/>
    <w:rsid w:val="00B6029E"/>
    <w:rsid w:val="00B60947"/>
    <w:rsid w:val="00B61DD4"/>
    <w:rsid w:val="00B6227A"/>
    <w:rsid w:val="00B67719"/>
    <w:rsid w:val="00B70152"/>
    <w:rsid w:val="00BB2901"/>
    <w:rsid w:val="00BC0C13"/>
    <w:rsid w:val="00BD5A58"/>
    <w:rsid w:val="00BE312A"/>
    <w:rsid w:val="00BF199D"/>
    <w:rsid w:val="00BF5A8D"/>
    <w:rsid w:val="00C006CF"/>
    <w:rsid w:val="00C07332"/>
    <w:rsid w:val="00C12AD1"/>
    <w:rsid w:val="00C13975"/>
    <w:rsid w:val="00C1428C"/>
    <w:rsid w:val="00C60534"/>
    <w:rsid w:val="00C651CF"/>
    <w:rsid w:val="00C75F53"/>
    <w:rsid w:val="00C82278"/>
    <w:rsid w:val="00C8759A"/>
    <w:rsid w:val="00C91491"/>
    <w:rsid w:val="00C95DB7"/>
    <w:rsid w:val="00CB6F87"/>
    <w:rsid w:val="00CB722E"/>
    <w:rsid w:val="00CC4077"/>
    <w:rsid w:val="00CE23DF"/>
    <w:rsid w:val="00CE34E9"/>
    <w:rsid w:val="00CE6FA2"/>
    <w:rsid w:val="00CF0B14"/>
    <w:rsid w:val="00CF2673"/>
    <w:rsid w:val="00CF43AF"/>
    <w:rsid w:val="00CF5CCE"/>
    <w:rsid w:val="00CF5CEC"/>
    <w:rsid w:val="00CF71E5"/>
    <w:rsid w:val="00D02CD2"/>
    <w:rsid w:val="00D05A49"/>
    <w:rsid w:val="00D12807"/>
    <w:rsid w:val="00D245A1"/>
    <w:rsid w:val="00D31D50"/>
    <w:rsid w:val="00D67F3A"/>
    <w:rsid w:val="00D713DF"/>
    <w:rsid w:val="00D7244C"/>
    <w:rsid w:val="00D8593B"/>
    <w:rsid w:val="00D87CFC"/>
    <w:rsid w:val="00D963F6"/>
    <w:rsid w:val="00DA02E3"/>
    <w:rsid w:val="00DA3A43"/>
    <w:rsid w:val="00DC1108"/>
    <w:rsid w:val="00DD0309"/>
    <w:rsid w:val="00DD67FB"/>
    <w:rsid w:val="00DE1678"/>
    <w:rsid w:val="00DE579A"/>
    <w:rsid w:val="00E143FE"/>
    <w:rsid w:val="00E15706"/>
    <w:rsid w:val="00E26B37"/>
    <w:rsid w:val="00E339F0"/>
    <w:rsid w:val="00E47899"/>
    <w:rsid w:val="00E650FE"/>
    <w:rsid w:val="00E65367"/>
    <w:rsid w:val="00E6790A"/>
    <w:rsid w:val="00E73E7E"/>
    <w:rsid w:val="00E73FF7"/>
    <w:rsid w:val="00E83DAF"/>
    <w:rsid w:val="00E8526B"/>
    <w:rsid w:val="00E9471C"/>
    <w:rsid w:val="00E97331"/>
    <w:rsid w:val="00E97B64"/>
    <w:rsid w:val="00EA0C2E"/>
    <w:rsid w:val="00EA14B7"/>
    <w:rsid w:val="00EB1795"/>
    <w:rsid w:val="00EB4113"/>
    <w:rsid w:val="00EC6A79"/>
    <w:rsid w:val="00ED3E2A"/>
    <w:rsid w:val="00EE6525"/>
    <w:rsid w:val="00F032C7"/>
    <w:rsid w:val="00F1131D"/>
    <w:rsid w:val="00F2287F"/>
    <w:rsid w:val="00F23D46"/>
    <w:rsid w:val="00F42252"/>
    <w:rsid w:val="00F46D7B"/>
    <w:rsid w:val="00F5333A"/>
    <w:rsid w:val="00F5600D"/>
    <w:rsid w:val="00FA1F04"/>
    <w:rsid w:val="00FB219A"/>
    <w:rsid w:val="00FC7219"/>
    <w:rsid w:val="00FD1815"/>
    <w:rsid w:val="00FE017A"/>
    <w:rsid w:val="00FE2821"/>
    <w:rsid w:val="00FE29AB"/>
    <w:rsid w:val="00FE3B1A"/>
    <w:rsid w:val="00FE515D"/>
    <w:rsid w:val="00FF2E37"/>
    <w:rsid w:val="09A7226A"/>
    <w:rsid w:val="0B0C0CFA"/>
    <w:rsid w:val="215B0BFD"/>
    <w:rsid w:val="37E1483D"/>
    <w:rsid w:val="382E5B87"/>
    <w:rsid w:val="3D0D0CF9"/>
    <w:rsid w:val="4A0D15F3"/>
    <w:rsid w:val="4A77325B"/>
    <w:rsid w:val="534674F3"/>
    <w:rsid w:val="61F469A6"/>
    <w:rsid w:val="64943AC4"/>
    <w:rsid w:val="780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BD1BB"/>
  <w15:docId w15:val="{E4323CB4-B3D7-4B18-A7FC-8BE41F62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line="560" w:lineRule="exact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ahoma" w:hAnsi="Tahoma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034B0DA-4C93-484A-9497-6C8E2F221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xiong</dc:creator>
  <cp:lastModifiedBy>周诗俊</cp:lastModifiedBy>
  <cp:revision>71</cp:revision>
  <cp:lastPrinted>2021-04-01T08:54:00Z</cp:lastPrinted>
  <dcterms:created xsi:type="dcterms:W3CDTF">2020-04-21T02:50:00Z</dcterms:created>
  <dcterms:modified xsi:type="dcterms:W3CDTF">2021-04-07T03:15:00Z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12E6B851A77A44F6AFF64FA3E8E2EF5F</vt:lpwstr>
  </property>
</Properties>
</file>