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关于进一步开展禁止校园内饲养宠物工作的通知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校已于2013年11月起在全校范围内开展禁止饲养宠物的工作，并于2016年5月出台了《武汉工商学院关于禁止校园内饲养宠物的管理规定》。近期校园内饲养宠物现象有所增多，并有学生被咬伤。为了进一步加强校园安全管理，预防疾病传播，营造安全、文明、和谐的校园环境，现再次重申校内禁养宠物事宜，具体通知如下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武汉市养犬管理条例》和《武汉工商学院关于禁止校园内饲养宠物的管理规定》相关规定，严禁在校园内饲养狗、猫、羊、鸟、鱼、鼠、兔等宠物。各学院加强宣传教育，对于已经饲养的学生督促其在2023年4月2日以前自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对于校园内饲养宠物逾期未自行处理的学生，按照学生手册相关规定给予纪律处分；违反相关法律法规的，按照法律规定依法予以处理。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保卫部定期对校园进行巡查，并对发现的宠物和流浪动物进行处置。对于校园内流浪动物，请提醒学生不要靠近，不要投喂，以免受伤。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-1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请广大学生从自身安全和维护校园环境出发，对于饲养宠物现象和个人及时举报，学校将会立即处理，举报电话：保卫部88147377。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学生工作部</w:t>
      </w: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2023年3月31日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相关管理规定摘录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  <w:shd w:val="clear" w:color="auto" w:fill="FFFFFF"/>
          <w:lang w:eastAsia="zh-CN"/>
        </w:rPr>
        <w:t>《武汉市养犬管理条例》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i w:val="0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i w:val="0"/>
          <w:color w:val="000000"/>
          <w:sz w:val="32"/>
          <w:szCs w:val="32"/>
          <w:shd w:val="clear" w:color="auto" w:fill="FFFFFF"/>
          <w:lang w:eastAsia="zh-CN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</w:rPr>
        <w:t>本市行政区域内机关、医院的办公服务区、学校（含幼儿园）的教学区、学生宿舍区、单位的集体宿舍区禁止养犬（以下简称禁养区）。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第二十三条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违反本条例，有下列行为之一的，由公安机关予以处罚：违反第四条第四款、第十二条第二款规定，在禁养区内养犬，或者不按规定处理幼犬的，没收犬只，并可对单位处以二千元以下罚款，对个人处以五百元以下罚款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《武汉工商学院学生住宿管理办法》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第二十三条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严禁在公寓内饲养宠物。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《武汉工商学院学生违纪处分办法》</w:t>
      </w:r>
    </w:p>
    <w:p>
      <w:pPr>
        <w:numPr>
          <w:ilvl w:val="0"/>
          <w:numId w:val="3"/>
        </w:numPr>
        <w:spacing w:line="560" w:lineRule="exact"/>
        <w:ind w:left="642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故意扰乱学校教学、生活、工作秩序，并造成一定后果者，给予留校察看以下处分：在校园内饲养宠物，屡教不改者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4C11E"/>
    <w:multiLevelType w:val="singleLevel"/>
    <w:tmpl w:val="CB64C11E"/>
    <w:lvl w:ilvl="0" w:tentative="0">
      <w:start w:val="12"/>
      <w:numFmt w:val="chineseCounting"/>
      <w:suff w:val="space"/>
      <w:lvlText w:val="第%1条"/>
      <w:lvlJc w:val="left"/>
      <w:pPr>
        <w:ind w:left="642" w:leftChars="0" w:firstLine="0" w:firstLineChars="0"/>
      </w:pPr>
      <w:rPr>
        <w:rFonts w:hint="eastAsia"/>
      </w:rPr>
    </w:lvl>
  </w:abstractNum>
  <w:abstractNum w:abstractNumId="1">
    <w:nsid w:val="535F0068"/>
    <w:multiLevelType w:val="singleLevel"/>
    <w:tmpl w:val="535F006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35F0183"/>
    <w:multiLevelType w:val="singleLevel"/>
    <w:tmpl w:val="535F0183"/>
    <w:lvl w:ilvl="0" w:tentative="0">
      <w:start w:val="2"/>
      <w:numFmt w:val="decimal"/>
      <w:suff w:val="nothing"/>
      <w:lvlText w:val="%1."/>
      <w:lvlJc w:val="left"/>
      <w:pPr>
        <w:ind w:left="-1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01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766</Characters>
  <Lines>0</Lines>
  <Paragraphs>0</Paragraphs>
  <TotalTime>0</TotalTime>
  <ScaleCrop>false</ScaleCrop>
  <LinksUpToDate>false</LinksUpToDate>
  <CharactersWithSpaces>792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2023-03-30T23:16:00Z</dcterms:created>
  <dc:creator>邱玉添</dc:creator>
  <cp:lastModifiedBy>随风幽飏</cp:lastModifiedBy>
  <cp:lastPrinted>2023-03-31T14:00:00Z</cp:lastPrinted>
  <dcterms:modified xsi:type="dcterms:W3CDTF">2023-04-18T14:18:10Z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F235595E01A0412EA05B5A378CEF07CF_13</vt:lpwstr>
  </property>
</Properties>
</file>