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699" w:rsidRDefault="007E4699" w:rsidP="007E4699">
      <w:pPr>
        <w:spacing w:line="400" w:lineRule="exact"/>
        <w:jc w:val="center"/>
        <w:outlineLvl w:val="1"/>
        <w:rPr>
          <w:rFonts w:ascii="方正小标宋简体" w:eastAsia="方正小标宋简体" w:hint="eastAsia"/>
          <w:sz w:val="44"/>
          <w:szCs w:val="44"/>
        </w:rPr>
      </w:pPr>
      <w:bookmarkStart w:id="0" w:name="_Toc460699393"/>
      <w:bookmarkStart w:id="1" w:name="_Toc463359230"/>
      <w:bookmarkStart w:id="2" w:name="_Toc463362053"/>
      <w:bookmarkStart w:id="3" w:name="_Toc463438377"/>
      <w:bookmarkStart w:id="4" w:name="_Toc500149506"/>
      <w:r>
        <w:rPr>
          <w:rFonts w:ascii="方正小标宋简体" w:eastAsia="方正小标宋简体" w:hAnsi="宋体" w:cs="宋体" w:hint="eastAsia"/>
          <w:kern w:val="0"/>
          <w:sz w:val="32"/>
          <w:szCs w:val="32"/>
        </w:rPr>
        <w:t>武汉工商学院课堂教学听课制度</w:t>
      </w:r>
      <w:bookmarkEnd w:id="0"/>
      <w:bookmarkEnd w:id="1"/>
      <w:bookmarkEnd w:id="2"/>
      <w:bookmarkEnd w:id="3"/>
      <w:bookmarkEnd w:id="4"/>
    </w:p>
    <w:p w:rsidR="007E4699" w:rsidRDefault="007E4699" w:rsidP="007E4699">
      <w:pPr>
        <w:spacing w:line="400" w:lineRule="exact"/>
        <w:jc w:val="center"/>
        <w:rPr>
          <w:rFonts w:ascii="宋体" w:hAnsi="宋体" w:cs="宋体" w:hint="eastAsia"/>
          <w:color w:val="000000"/>
          <w:kern w:val="0"/>
          <w:sz w:val="24"/>
          <w:szCs w:val="24"/>
        </w:rPr>
      </w:pPr>
    </w:p>
    <w:p w:rsidR="007E4699" w:rsidRDefault="007E4699" w:rsidP="007E4699">
      <w:pPr>
        <w:widowControl/>
        <w:spacing w:line="400" w:lineRule="exact"/>
        <w:jc w:val="center"/>
        <w:rPr>
          <w:rFonts w:ascii="宋体" w:hAnsi="宋体" w:cs="宋体" w:hint="eastAsia"/>
          <w:color w:val="000000"/>
          <w:kern w:val="0"/>
          <w:sz w:val="24"/>
          <w:szCs w:val="24"/>
        </w:rPr>
      </w:pPr>
      <w:r>
        <w:rPr>
          <w:rFonts w:ascii="宋体" w:hAnsi="宋体" w:cs="宋体" w:hint="eastAsia"/>
          <w:color w:val="000000"/>
          <w:kern w:val="0"/>
          <w:sz w:val="24"/>
          <w:szCs w:val="24"/>
        </w:rPr>
        <w:t>（校教务[2014]54号）</w:t>
      </w:r>
    </w:p>
    <w:p w:rsidR="007E4699" w:rsidRDefault="007E4699" w:rsidP="007E4699">
      <w:pPr>
        <w:spacing w:line="400" w:lineRule="exact"/>
        <w:rPr>
          <w:rFonts w:ascii="仿宋_GB2312" w:eastAsia="仿宋_GB2312" w:hint="eastAsia"/>
          <w:sz w:val="32"/>
          <w:szCs w:val="32"/>
        </w:rPr>
      </w:pP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教学工作是学校的中心工作，提高教学质量是学校工作的主旋律。学校各级领导干部和教师都应高度重视教学工作，深入课堂进行调查研究。为了进一步促进我校各级领导干部和教师深入班级听课，特制定本制度。</w:t>
      </w:r>
    </w:p>
    <w:p w:rsidR="007E4699" w:rsidRDefault="007E4699" w:rsidP="007E4699">
      <w:pPr>
        <w:spacing w:line="400" w:lineRule="exact"/>
        <w:jc w:val="center"/>
        <w:rPr>
          <w:rFonts w:ascii="黑体" w:eastAsia="黑体" w:hint="eastAsia"/>
          <w:sz w:val="24"/>
          <w:szCs w:val="24"/>
        </w:rPr>
      </w:pPr>
      <w:r>
        <w:rPr>
          <w:rFonts w:ascii="黑体" w:eastAsia="黑体" w:hint="eastAsia"/>
          <w:sz w:val="24"/>
          <w:szCs w:val="24"/>
        </w:rPr>
        <w:t>一、听课人员</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学校领导、职能部门负责人、二级学院领导、系主任、教研室主任（副主任）及任课教师均应在每学期内完成规定听课任务。</w:t>
      </w:r>
    </w:p>
    <w:p w:rsidR="007E4699" w:rsidRDefault="007E4699" w:rsidP="007E4699">
      <w:pPr>
        <w:spacing w:line="400" w:lineRule="exact"/>
        <w:jc w:val="center"/>
        <w:rPr>
          <w:rFonts w:ascii="黑体" w:eastAsia="黑体"/>
          <w:sz w:val="24"/>
          <w:szCs w:val="24"/>
        </w:rPr>
      </w:pPr>
      <w:r>
        <w:rPr>
          <w:rFonts w:ascii="黑体" w:eastAsia="黑体" w:hint="eastAsia"/>
          <w:sz w:val="24"/>
          <w:szCs w:val="24"/>
        </w:rPr>
        <w:t>二、听课时数</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 xml:space="preserve">（一）学校领导每学期听课不少于3学时；分管教学校领导每学期听课不少于6学时； </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（二）职能部门负责人每学期听课不少于4学时；二级学院领导每学期听课不少于4学时；</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（三）系主任（副主任）、教研室主任（副主任）每学期听课不少于6学时；</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（四）任课教师每学期听课不少于4学时；</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（五）新进教师原则上要全程跟班</w:t>
      </w:r>
      <w:proofErr w:type="gramStart"/>
      <w:r>
        <w:rPr>
          <w:rFonts w:ascii="仿宋_GB2312" w:eastAsia="仿宋_GB2312" w:hint="eastAsia"/>
          <w:sz w:val="24"/>
          <w:szCs w:val="24"/>
        </w:rPr>
        <w:t>听指导</w:t>
      </w:r>
      <w:proofErr w:type="gramEnd"/>
      <w:r>
        <w:rPr>
          <w:rFonts w:ascii="仿宋_GB2312" w:eastAsia="仿宋_GB2312" w:hint="eastAsia"/>
          <w:sz w:val="24"/>
          <w:szCs w:val="24"/>
        </w:rPr>
        <w:t>教师讲授一门课程，各学院根据实际情况确定听课次数，但不能少于18学时；新进教师首轮上课，指导教师应加强听课指导。</w:t>
      </w:r>
    </w:p>
    <w:p w:rsidR="007E4699" w:rsidRDefault="007E4699" w:rsidP="007E4699">
      <w:pPr>
        <w:spacing w:line="400" w:lineRule="exact"/>
        <w:jc w:val="center"/>
        <w:rPr>
          <w:rFonts w:ascii="黑体" w:eastAsia="黑体"/>
          <w:sz w:val="24"/>
          <w:szCs w:val="24"/>
        </w:rPr>
      </w:pPr>
      <w:r>
        <w:rPr>
          <w:rFonts w:ascii="黑体" w:eastAsia="黑体" w:hint="eastAsia"/>
          <w:sz w:val="24"/>
          <w:szCs w:val="24"/>
        </w:rPr>
        <w:t>三、听课方式</w:t>
      </w:r>
    </w:p>
    <w:p w:rsidR="007E4699" w:rsidRDefault="007E4699" w:rsidP="007E4699">
      <w:pPr>
        <w:spacing w:line="400" w:lineRule="exact"/>
        <w:ind w:firstLineChars="200" w:firstLine="480"/>
        <w:rPr>
          <w:rFonts w:ascii="仿宋_GB2312" w:eastAsia="仿宋_GB2312" w:hint="eastAsia"/>
          <w:sz w:val="24"/>
          <w:szCs w:val="24"/>
        </w:rPr>
      </w:pPr>
      <w:r>
        <w:rPr>
          <w:rFonts w:ascii="仿宋_GB2312" w:eastAsia="仿宋_GB2312" w:hint="eastAsia"/>
          <w:sz w:val="24"/>
          <w:szCs w:val="24"/>
        </w:rPr>
        <w:t>（一）听课方式以随机为主，但听课人在听课过程中须遵守课堂管理规定，不得随意进出教室；</w:t>
      </w:r>
    </w:p>
    <w:p w:rsidR="007E4699" w:rsidRDefault="007E4699" w:rsidP="007E4699">
      <w:pPr>
        <w:spacing w:line="400" w:lineRule="exact"/>
        <w:ind w:firstLineChars="200" w:firstLine="480"/>
        <w:rPr>
          <w:rFonts w:ascii="仿宋_GB2312" w:eastAsia="仿宋_GB2312" w:hint="eastAsia"/>
          <w:sz w:val="24"/>
          <w:szCs w:val="24"/>
        </w:rPr>
      </w:pPr>
      <w:r>
        <w:rPr>
          <w:rFonts w:ascii="仿宋_GB2312" w:eastAsia="仿宋_GB2312" w:hint="eastAsia"/>
          <w:sz w:val="24"/>
          <w:szCs w:val="24"/>
        </w:rPr>
        <w:t>（二）二级学院领导主要听学院教师承担的课程及其他学院教师承担本学院学生的课程；系主任（副主任）、教研室主任（副主任）及任课教师主要听同系内成员的课程；</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(三)学校领导及职能部门负责人可选择全校教师的课程听课。</w:t>
      </w:r>
    </w:p>
    <w:p w:rsidR="007E4699" w:rsidRDefault="007E4699" w:rsidP="007E4699">
      <w:pPr>
        <w:spacing w:line="400" w:lineRule="exact"/>
        <w:jc w:val="center"/>
        <w:rPr>
          <w:rFonts w:ascii="黑体" w:eastAsia="黑体"/>
          <w:sz w:val="24"/>
          <w:szCs w:val="24"/>
        </w:rPr>
      </w:pPr>
      <w:r>
        <w:rPr>
          <w:rFonts w:ascii="黑体" w:eastAsia="黑体" w:hint="eastAsia"/>
          <w:sz w:val="24"/>
          <w:szCs w:val="24"/>
        </w:rPr>
        <w:t>四、听课内容</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（一）听课人在听课过程中，重点了解任课教师的教学情况，如实记录教师授课过程并填写《武汉工商学院听课记录表》；</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（二）听课人除了</w:t>
      </w:r>
      <w:proofErr w:type="gramStart"/>
      <w:r>
        <w:rPr>
          <w:rFonts w:ascii="仿宋_GB2312" w:eastAsia="仿宋_GB2312" w:hint="eastAsia"/>
          <w:sz w:val="24"/>
          <w:szCs w:val="24"/>
        </w:rPr>
        <w:t>解教师</w:t>
      </w:r>
      <w:proofErr w:type="gramEnd"/>
      <w:r>
        <w:rPr>
          <w:rFonts w:ascii="仿宋_GB2312" w:eastAsia="仿宋_GB2312" w:hint="eastAsia"/>
          <w:sz w:val="24"/>
          <w:szCs w:val="24"/>
        </w:rPr>
        <w:t>授课情况外，还须了解、搜集并记录有关教学环境、教学设施（条件）、教风、学风以及师生对本课程教学乃至其他教学工作的意见和建议。</w:t>
      </w:r>
    </w:p>
    <w:p w:rsidR="007E4699" w:rsidRDefault="007E4699" w:rsidP="007E4699">
      <w:pPr>
        <w:spacing w:line="400" w:lineRule="exact"/>
        <w:jc w:val="center"/>
        <w:rPr>
          <w:rFonts w:ascii="黑体" w:eastAsia="黑体"/>
          <w:sz w:val="24"/>
          <w:szCs w:val="24"/>
        </w:rPr>
      </w:pPr>
      <w:r>
        <w:rPr>
          <w:rFonts w:ascii="黑体" w:eastAsia="黑体" w:hint="eastAsia"/>
          <w:sz w:val="24"/>
          <w:szCs w:val="24"/>
        </w:rPr>
        <w:t>五、听课反馈</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lastRenderedPageBreak/>
        <w:t>（一）听课结束后，对教学中存在的问题可在课下直接与任课教师进行交流、沟通；</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二）在听课中发现值得总结、推广的优秀做法，听课人须及时将情况反馈到教务部；在听课中，发现存在问题较突出，但不宜向任课教师直接反馈时，听课人必须将相关情况及时反映至教务部，教务部定期汇总意见并分类转告相关单位。</w:t>
      </w:r>
    </w:p>
    <w:p w:rsidR="007E4699" w:rsidRDefault="007E4699" w:rsidP="007E4699">
      <w:pPr>
        <w:spacing w:line="400" w:lineRule="exact"/>
        <w:jc w:val="center"/>
        <w:rPr>
          <w:rFonts w:ascii="黑体" w:eastAsia="黑体"/>
          <w:sz w:val="24"/>
          <w:szCs w:val="24"/>
        </w:rPr>
      </w:pPr>
      <w:r>
        <w:rPr>
          <w:rFonts w:ascii="黑体" w:eastAsia="黑体" w:hint="eastAsia"/>
          <w:sz w:val="24"/>
          <w:szCs w:val="24"/>
        </w:rPr>
        <w:t>六、听课管理</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（一）教务部负责印制“武汉工商学院听课记录表”上传到教务系统，在每学期开学时，由各单位下载分发至听课人；</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（二）二级学院领导负责听课记录统计工作和检查本学院教师听课情况，听课记录表由学院负责收集、存档，教务部定期组织检查；</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（三）学校领导、职能部门负责人听课记录表由教务部在每学期第18周时收齐后存档。</w:t>
      </w:r>
    </w:p>
    <w:p w:rsidR="007E4699" w:rsidRDefault="007E4699" w:rsidP="007E4699">
      <w:pPr>
        <w:spacing w:line="400" w:lineRule="exact"/>
        <w:jc w:val="center"/>
        <w:rPr>
          <w:rFonts w:ascii="黑体" w:eastAsia="黑体"/>
          <w:sz w:val="24"/>
          <w:szCs w:val="24"/>
        </w:rPr>
      </w:pPr>
      <w:r>
        <w:rPr>
          <w:rFonts w:ascii="黑体" w:eastAsia="黑体" w:hint="eastAsia"/>
          <w:sz w:val="24"/>
          <w:szCs w:val="24"/>
        </w:rPr>
        <w:t>七、保障措施</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（一）学校在每学期期中、</w:t>
      </w:r>
      <w:proofErr w:type="gramStart"/>
      <w:r>
        <w:rPr>
          <w:rFonts w:ascii="仿宋_GB2312" w:eastAsia="仿宋_GB2312" w:hint="eastAsia"/>
          <w:sz w:val="24"/>
          <w:szCs w:val="24"/>
        </w:rPr>
        <w:t>期末对</w:t>
      </w:r>
      <w:proofErr w:type="gramEnd"/>
      <w:r>
        <w:rPr>
          <w:rFonts w:ascii="仿宋_GB2312" w:eastAsia="仿宋_GB2312" w:hint="eastAsia"/>
          <w:sz w:val="24"/>
          <w:szCs w:val="24"/>
        </w:rPr>
        <w:t>全校听课情况进行检查、统计汇总，并对检查结果予以通报；</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（二）学校定期检查二级学院领导及职能部门负责人的听课情况，将相关信息提交学校相关部门作干部考评参考。</w:t>
      </w:r>
    </w:p>
    <w:p w:rsidR="007E4699" w:rsidRDefault="007E4699" w:rsidP="007E4699">
      <w:pPr>
        <w:spacing w:line="400" w:lineRule="exact"/>
        <w:jc w:val="center"/>
        <w:rPr>
          <w:rFonts w:ascii="黑体" w:eastAsia="黑体"/>
          <w:sz w:val="24"/>
          <w:szCs w:val="24"/>
        </w:rPr>
      </w:pPr>
      <w:r>
        <w:rPr>
          <w:rFonts w:ascii="黑体" w:eastAsia="黑体" w:hint="eastAsia"/>
          <w:sz w:val="24"/>
          <w:szCs w:val="24"/>
        </w:rPr>
        <w:t>八、其他事项</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（一）各二级学院可根据本制度，结合学校实际情况制定相关细则，但其听课节数不得少于学校规定数；</w:t>
      </w:r>
    </w:p>
    <w:p w:rsidR="007E4699" w:rsidRDefault="007E4699" w:rsidP="007E4699">
      <w:pPr>
        <w:spacing w:line="400" w:lineRule="exact"/>
        <w:ind w:firstLineChars="200" w:firstLine="480"/>
        <w:rPr>
          <w:rFonts w:ascii="仿宋_GB2312" w:eastAsia="仿宋_GB2312"/>
          <w:sz w:val="24"/>
          <w:szCs w:val="24"/>
        </w:rPr>
      </w:pPr>
      <w:r>
        <w:rPr>
          <w:rFonts w:ascii="仿宋_GB2312" w:eastAsia="仿宋_GB2312" w:hint="eastAsia"/>
          <w:sz w:val="24"/>
          <w:szCs w:val="24"/>
        </w:rPr>
        <w:t>（二）本制度自公布之日起执行，由教务部负责解释。</w:t>
      </w:r>
    </w:p>
    <w:p w:rsidR="007E4699" w:rsidRDefault="007E4699" w:rsidP="007E4699">
      <w:pPr>
        <w:spacing w:line="400" w:lineRule="exact"/>
        <w:ind w:firstLineChars="200" w:firstLine="480"/>
        <w:rPr>
          <w:rFonts w:ascii="仿宋_GB2312" w:eastAsia="仿宋_GB2312"/>
          <w:sz w:val="24"/>
          <w:szCs w:val="24"/>
        </w:rPr>
      </w:pPr>
    </w:p>
    <w:p w:rsidR="007E4699" w:rsidRDefault="007E4699" w:rsidP="007E4699">
      <w:pPr>
        <w:widowControl/>
        <w:spacing w:line="400" w:lineRule="exact"/>
        <w:ind w:firstLineChars="200" w:firstLine="480"/>
        <w:rPr>
          <w:rFonts w:ascii="仿宋_GB2312" w:eastAsia="仿宋_GB2312" w:hint="eastAsia"/>
          <w:sz w:val="24"/>
          <w:szCs w:val="24"/>
        </w:rPr>
      </w:pPr>
      <w:r>
        <w:rPr>
          <w:rFonts w:ascii="仿宋_GB2312" w:eastAsia="仿宋_GB2312" w:hint="eastAsia"/>
          <w:sz w:val="24"/>
          <w:szCs w:val="24"/>
        </w:rPr>
        <w:t>附件：武汉工商学院</w:t>
      </w:r>
      <w:r>
        <w:rPr>
          <w:rFonts w:ascii="仿宋_GB2312" w:eastAsia="仿宋_GB2312"/>
          <w:sz w:val="24"/>
          <w:szCs w:val="24"/>
        </w:rPr>
        <w:t>听课记录表</w:t>
      </w:r>
    </w:p>
    <w:p w:rsidR="007E4699" w:rsidRDefault="007E4699" w:rsidP="007E4699">
      <w:pPr>
        <w:spacing w:line="400" w:lineRule="exact"/>
        <w:ind w:firstLineChars="200" w:firstLine="480"/>
        <w:rPr>
          <w:rFonts w:ascii="仿宋_GB2312" w:eastAsia="仿宋_GB2312" w:hint="eastAsia"/>
          <w:sz w:val="24"/>
          <w:szCs w:val="24"/>
        </w:rPr>
      </w:pPr>
    </w:p>
    <w:p w:rsidR="007E4699" w:rsidRDefault="007E4699" w:rsidP="007E4699">
      <w:pPr>
        <w:spacing w:line="400" w:lineRule="exact"/>
        <w:ind w:firstLineChars="200" w:firstLine="480"/>
        <w:rPr>
          <w:rFonts w:ascii="仿宋_GB2312" w:eastAsia="仿宋_GB2312" w:hint="eastAsia"/>
          <w:sz w:val="24"/>
          <w:szCs w:val="24"/>
        </w:rPr>
      </w:pPr>
    </w:p>
    <w:p w:rsidR="007E4699" w:rsidRDefault="007E4699" w:rsidP="007E4699">
      <w:pPr>
        <w:spacing w:line="400" w:lineRule="exact"/>
        <w:rPr>
          <w:rFonts w:hint="eastAsia"/>
          <w:sz w:val="24"/>
          <w:szCs w:val="24"/>
        </w:rPr>
      </w:pPr>
    </w:p>
    <w:p w:rsidR="007E4699" w:rsidRDefault="007E4699" w:rsidP="007E4699">
      <w:pPr>
        <w:spacing w:line="400" w:lineRule="exact"/>
        <w:ind w:firstLineChars="200" w:firstLine="480"/>
        <w:jc w:val="right"/>
        <w:rPr>
          <w:rFonts w:ascii="仿宋_GB2312" w:eastAsia="仿宋_GB2312" w:hint="eastAsia"/>
          <w:sz w:val="24"/>
          <w:szCs w:val="24"/>
        </w:rPr>
      </w:pPr>
      <w:r>
        <w:rPr>
          <w:rFonts w:ascii="仿宋_GB2312" w:eastAsia="仿宋_GB2312" w:hint="eastAsia"/>
          <w:sz w:val="24"/>
          <w:szCs w:val="24"/>
        </w:rPr>
        <w:t>武汉工商学院</w:t>
      </w:r>
    </w:p>
    <w:p w:rsidR="007E4699" w:rsidRDefault="007E4699" w:rsidP="007E4699">
      <w:pPr>
        <w:spacing w:line="400" w:lineRule="exact"/>
        <w:ind w:firstLineChars="200" w:firstLine="480"/>
        <w:jc w:val="right"/>
        <w:rPr>
          <w:rFonts w:ascii="仿宋_GB2312" w:eastAsia="仿宋_GB2312" w:hint="eastAsia"/>
          <w:sz w:val="24"/>
          <w:szCs w:val="24"/>
        </w:rPr>
      </w:pPr>
      <w:r>
        <w:rPr>
          <w:rFonts w:ascii="仿宋_GB2312" w:eastAsia="仿宋_GB2312" w:hint="eastAsia"/>
          <w:sz w:val="24"/>
          <w:szCs w:val="24"/>
        </w:rPr>
        <w:t>2014年12月30日</w:t>
      </w:r>
    </w:p>
    <w:p w:rsidR="009166A3" w:rsidRDefault="009166A3">
      <w:bookmarkStart w:id="5" w:name="_GoBack"/>
      <w:bookmarkEnd w:id="5"/>
    </w:p>
    <w:sectPr w:rsidR="009166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678" w:rsidRDefault="00870678" w:rsidP="007E4699">
      <w:r>
        <w:separator/>
      </w:r>
    </w:p>
  </w:endnote>
  <w:endnote w:type="continuationSeparator" w:id="0">
    <w:p w:rsidR="00870678" w:rsidRDefault="00870678" w:rsidP="007E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678" w:rsidRDefault="00870678" w:rsidP="007E4699">
      <w:r>
        <w:separator/>
      </w:r>
    </w:p>
  </w:footnote>
  <w:footnote w:type="continuationSeparator" w:id="0">
    <w:p w:rsidR="00870678" w:rsidRDefault="00870678" w:rsidP="007E4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6CA"/>
    <w:rsid w:val="007E4699"/>
    <w:rsid w:val="00870678"/>
    <w:rsid w:val="009166A3"/>
    <w:rsid w:val="00BE5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69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E469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E4699"/>
    <w:rPr>
      <w:sz w:val="18"/>
      <w:szCs w:val="18"/>
    </w:rPr>
  </w:style>
  <w:style w:type="paragraph" w:styleId="a4">
    <w:name w:val="footer"/>
    <w:basedOn w:val="a"/>
    <w:link w:val="Char0"/>
    <w:uiPriority w:val="99"/>
    <w:unhideWhenUsed/>
    <w:rsid w:val="007E469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E46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69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E469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E4699"/>
    <w:rPr>
      <w:sz w:val="18"/>
      <w:szCs w:val="18"/>
    </w:rPr>
  </w:style>
  <w:style w:type="paragraph" w:styleId="a4">
    <w:name w:val="footer"/>
    <w:basedOn w:val="a"/>
    <w:link w:val="Char0"/>
    <w:uiPriority w:val="99"/>
    <w:unhideWhenUsed/>
    <w:rsid w:val="007E469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E46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2017-12-06T08:34:00Z</dcterms:created>
  <dcterms:modified xsi:type="dcterms:W3CDTF">2017-12-06T08:35:00Z</dcterms:modified>
</cp:coreProperties>
</file>