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615209EC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351B0A">
        <w:rPr>
          <w:rFonts w:ascii="仿宋" w:eastAsia="仿宋" w:hAnsi="仿宋" w:hint="eastAsia"/>
          <w:sz w:val="28"/>
          <w:szCs w:val="28"/>
        </w:rPr>
        <w:t xml:space="preserve"> </w:t>
      </w:r>
      <w:r w:rsidR="00707BCC" w:rsidRPr="00707BCC">
        <w:rPr>
          <w:rStyle w:val="ac"/>
          <w:rFonts w:cs="宋体" w:hint="eastAsia"/>
          <w:color w:val="333333"/>
          <w:sz w:val="28"/>
          <w:szCs w:val="28"/>
          <w:u w:val="single"/>
          <w:shd w:val="clear" w:color="auto" w:fill="FFFFFF"/>
        </w:rPr>
        <w:t>智慧语言测评中心</w:t>
      </w:r>
      <w:r w:rsidR="00707BCC">
        <w:rPr>
          <w:rStyle w:val="ac"/>
          <w:rFonts w:cs="宋体" w:hint="eastAsia"/>
          <w:color w:val="333333"/>
          <w:sz w:val="28"/>
          <w:szCs w:val="28"/>
          <w:u w:val="single"/>
          <w:shd w:val="clear" w:color="auto" w:fill="FFFFFF"/>
        </w:rPr>
        <w:t>软件</w:t>
      </w:r>
      <w:r w:rsidR="002526D5" w:rsidRPr="001563C0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采购</w:t>
      </w:r>
      <w:r w:rsidRPr="001563C0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项目招标</w:t>
      </w:r>
      <w:r w:rsidR="001563C0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 </w:t>
      </w:r>
      <w:r w:rsidR="0065231A" w:rsidRPr="00226A47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226A47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</w:p>
    <w:p w14:paraId="3EB35455" w14:textId="59F50A7D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8D1675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2</w:t>
      </w:r>
      <w:r w:rsidR="00707BCC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5</w:t>
      </w:r>
      <w:r w:rsidR="000B6946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7C959B0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1B3C9A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十一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4F7D3A0D" w14:textId="77777777" w:rsidR="0065231A" w:rsidRDefault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2D4CADA7" w:rsidR="003B7AB5" w:rsidRPr="0065231A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707BCC" w:rsidRPr="00707BCC">
        <w:rPr>
          <w:rFonts w:ascii="仿宋" w:eastAsia="仿宋" w:hAnsi="仿宋" w:hint="eastAsia"/>
          <w:sz w:val="24"/>
        </w:rPr>
        <w:t>智慧语言测评中心</w:t>
      </w:r>
      <w:r w:rsidR="00707BCC">
        <w:rPr>
          <w:rFonts w:ascii="仿宋" w:eastAsia="仿宋" w:hAnsi="仿宋" w:hint="eastAsia"/>
          <w:sz w:val="24"/>
        </w:rPr>
        <w:t>软件</w:t>
      </w:r>
      <w:r w:rsidR="00546565" w:rsidRPr="0065231A">
        <w:rPr>
          <w:rFonts w:ascii="仿宋" w:eastAsia="仿宋" w:hAnsi="仿宋" w:hint="eastAsia"/>
          <w:sz w:val="24"/>
        </w:rPr>
        <w:t>采购项目</w:t>
      </w:r>
      <w:r w:rsidR="002526D5" w:rsidRPr="0065231A">
        <w:rPr>
          <w:rFonts w:ascii="仿宋" w:eastAsia="仿宋" w:hAnsi="仿宋" w:hint="eastAsia"/>
          <w:sz w:val="24"/>
        </w:rPr>
        <w:t>招标</w:t>
      </w:r>
      <w:r w:rsidRPr="0065231A">
        <w:rPr>
          <w:rFonts w:ascii="仿宋" w:eastAsia="仿宋" w:hAnsi="仿宋" w:hint="eastAsia"/>
          <w:sz w:val="24"/>
        </w:rPr>
        <w:t>，欢迎能满足标书要求的厂家前来投标。</w:t>
      </w:r>
    </w:p>
    <w:p w14:paraId="55FF4195" w14:textId="7D1EB89E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707BCC" w:rsidRPr="00707BCC">
        <w:rPr>
          <w:rFonts w:ascii="仿宋" w:eastAsia="仿宋" w:hAnsi="仿宋" w:hint="eastAsia"/>
          <w:b/>
          <w:sz w:val="24"/>
          <w:u w:val="single"/>
        </w:rPr>
        <w:t>智慧语言测评中心</w:t>
      </w:r>
      <w:r w:rsidR="00707BCC">
        <w:rPr>
          <w:rFonts w:ascii="仿宋" w:eastAsia="仿宋" w:hAnsi="仿宋" w:hint="eastAsia"/>
          <w:b/>
          <w:sz w:val="24"/>
          <w:u w:val="single"/>
        </w:rPr>
        <w:t>软件</w:t>
      </w:r>
      <w:r w:rsidR="008E557E" w:rsidRPr="0065231A">
        <w:rPr>
          <w:rFonts w:ascii="仿宋" w:eastAsia="仿宋" w:hAnsi="仿宋" w:hint="eastAsia"/>
          <w:b/>
          <w:sz w:val="24"/>
          <w:u w:val="single"/>
        </w:rPr>
        <w:t>采</w:t>
      </w:r>
      <w:r w:rsidR="008E557E" w:rsidRPr="00870FA7">
        <w:rPr>
          <w:rFonts w:ascii="仿宋" w:eastAsia="仿宋" w:hAnsi="仿宋" w:hint="eastAsia"/>
          <w:b/>
          <w:sz w:val="24"/>
          <w:u w:val="single"/>
        </w:rPr>
        <w:t>购</w:t>
      </w:r>
      <w:r w:rsidR="008E557E" w:rsidRPr="008E557E">
        <w:rPr>
          <w:rFonts w:ascii="仿宋" w:eastAsia="仿宋" w:hAnsi="仿宋" w:hint="eastAsia"/>
          <w:b/>
          <w:sz w:val="24"/>
          <w:u w:val="single"/>
        </w:rPr>
        <w:t>项目</w:t>
      </w:r>
    </w:p>
    <w:p w14:paraId="6914A9EC" w14:textId="2BC4A631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1B3C9A">
        <w:rPr>
          <w:rFonts w:ascii="仿宋" w:eastAsia="仿宋" w:hAnsi="仿宋" w:hint="eastAsia"/>
          <w:sz w:val="24"/>
        </w:rPr>
        <w:t>11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1B3C9A">
        <w:rPr>
          <w:rFonts w:ascii="仿宋" w:eastAsia="仿宋" w:hAnsi="仿宋" w:hint="eastAsia"/>
          <w:sz w:val="24"/>
        </w:rPr>
        <w:t>21</w:t>
      </w:r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707BCC">
        <w:rPr>
          <w:rFonts w:ascii="仿宋" w:eastAsia="仿宋" w:hAnsi="仿宋" w:hint="eastAsia"/>
          <w:sz w:val="24"/>
          <w:u w:val="single"/>
        </w:rPr>
        <w:t>2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546A3B02" w14:textId="77777777" w:rsidR="00BB6169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0A66AAD9" w:rsidR="003B7AB5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241ADF4A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707BCC">
        <w:rPr>
          <w:rFonts w:ascii="仿宋" w:eastAsia="仿宋" w:hAnsi="仿宋" w:hint="eastAsia"/>
          <w:sz w:val="24"/>
          <w:u w:val="single"/>
        </w:rPr>
        <w:t>1</w:t>
      </w:r>
      <w:r w:rsidR="008E557E">
        <w:rPr>
          <w:rFonts w:ascii="仿宋" w:eastAsia="仿宋" w:hAnsi="仿宋" w:hint="eastAsia"/>
          <w:sz w:val="24"/>
          <w:u w:val="single"/>
        </w:rPr>
        <w:t>万</w:t>
      </w:r>
      <w:r w:rsidR="003E3EF3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0D8F5321" w:rsidR="003B7AB5" w:rsidRPr="006C3180" w:rsidRDefault="007431F5" w:rsidP="00870FA7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707BCC" w:rsidRPr="00707BCC">
        <w:rPr>
          <w:rFonts w:ascii="仿宋" w:eastAsia="仿宋" w:hAnsi="仿宋" w:hint="eastAsia"/>
          <w:sz w:val="24"/>
        </w:rPr>
        <w:t>王</w:t>
      </w:r>
      <w:r w:rsidR="00707BCC">
        <w:rPr>
          <w:rFonts w:ascii="仿宋" w:eastAsia="仿宋" w:hAnsi="仿宋" w:hint="eastAsia"/>
          <w:sz w:val="24"/>
        </w:rPr>
        <w:t xml:space="preserve">老师  </w:t>
      </w:r>
      <w:r w:rsidR="00707BCC" w:rsidRPr="00707BCC">
        <w:rPr>
          <w:rFonts w:ascii="仿宋" w:eastAsia="仿宋" w:hAnsi="仿宋" w:hint="eastAsia"/>
          <w:sz w:val="24"/>
        </w:rPr>
        <w:t>15872371898</w:t>
      </w:r>
      <w:r w:rsidR="00707BCC">
        <w:rPr>
          <w:rFonts w:ascii="仿宋" w:eastAsia="仿宋" w:hAnsi="仿宋" w:hint="eastAsia"/>
          <w:sz w:val="24"/>
        </w:rPr>
        <w:t xml:space="preserve">  </w:t>
      </w:r>
      <w:r w:rsidR="00707BCC" w:rsidRPr="00707BCC">
        <w:rPr>
          <w:rFonts w:ascii="仿宋" w:eastAsia="仿宋" w:hAnsi="仿宋" w:hint="eastAsia"/>
          <w:sz w:val="24"/>
        </w:rPr>
        <w:t>马</w:t>
      </w:r>
      <w:r w:rsidR="00707BCC">
        <w:rPr>
          <w:rFonts w:ascii="仿宋" w:eastAsia="仿宋" w:hAnsi="仿宋" w:hint="eastAsia"/>
          <w:sz w:val="24"/>
        </w:rPr>
        <w:t xml:space="preserve">老师  </w:t>
      </w:r>
      <w:r w:rsidR="00707BCC" w:rsidRPr="00707BCC">
        <w:rPr>
          <w:rFonts w:ascii="仿宋" w:eastAsia="仿宋" w:hAnsi="仿宋" w:hint="eastAsia"/>
          <w:sz w:val="24"/>
        </w:rPr>
        <w:t>18062429622</w:t>
      </w:r>
    </w:p>
    <w:p w14:paraId="1FB5089F" w14:textId="77777777" w:rsidR="00BB6169" w:rsidRDefault="00BB616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55795126"/>
      <w:bookmarkStart w:id="2" w:name="_Toc516597096"/>
      <w:bookmarkStart w:id="3" w:name="_Toc311463004"/>
    </w:p>
    <w:bookmarkEnd w:id="0"/>
    <w:bookmarkEnd w:id="1"/>
    <w:bookmarkEnd w:id="2"/>
    <w:bookmarkEnd w:id="3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BE585CB" w14:textId="3F25DA29" w:rsidR="00796544" w:rsidRDefault="007431F5" w:rsidP="0065231A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1141"/>
        <w:gridCol w:w="7379"/>
        <w:gridCol w:w="605"/>
      </w:tblGrid>
      <w:tr w:rsidR="00707BCC" w:rsidRPr="00707BCC" w14:paraId="7496EE93" w14:textId="77777777" w:rsidTr="00707BCC">
        <w:trPr>
          <w:trHeight w:val="550"/>
          <w:jc w:val="center"/>
        </w:trPr>
        <w:tc>
          <w:tcPr>
            <w:tcW w:w="50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1524A1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14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2B0C9B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hint="eastAsia"/>
                <w:sz w:val="24"/>
              </w:rPr>
              <w:t>设备名称</w:t>
            </w:r>
          </w:p>
        </w:tc>
        <w:tc>
          <w:tcPr>
            <w:tcW w:w="737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8F6129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hint="eastAsia"/>
                <w:sz w:val="24"/>
              </w:rPr>
              <w:t>设备规格、技术参数</w:t>
            </w:r>
          </w:p>
        </w:tc>
        <w:tc>
          <w:tcPr>
            <w:tcW w:w="605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8F4D57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hint="eastAsia"/>
                <w:sz w:val="24"/>
              </w:rPr>
              <w:t>数量</w:t>
            </w:r>
          </w:p>
        </w:tc>
      </w:tr>
      <w:tr w:rsidR="00707BCC" w:rsidRPr="00707BCC" w14:paraId="1C7838F2" w14:textId="77777777" w:rsidTr="00707BCC">
        <w:trPr>
          <w:trHeight w:val="1125"/>
          <w:jc w:val="center"/>
        </w:trPr>
        <w:tc>
          <w:tcPr>
            <w:tcW w:w="50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4B73CA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14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5E5EC" w14:textId="6B81C275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cs="宋体" w:hint="eastAsia"/>
                <w:sz w:val="24"/>
              </w:rPr>
              <w:t>大学英语四级</w:t>
            </w:r>
            <w:r w:rsidR="00732F90">
              <w:rPr>
                <w:rFonts w:ascii="仿宋" w:eastAsia="仿宋" w:hAnsi="仿宋" w:cs="宋体" w:hint="eastAsia"/>
                <w:sz w:val="24"/>
              </w:rPr>
              <w:t>、</w:t>
            </w:r>
            <w:r w:rsidR="00732F90" w:rsidRPr="00707BCC">
              <w:rPr>
                <w:rFonts w:ascii="仿宋" w:eastAsia="仿宋" w:hAnsi="仿宋" w:hint="eastAsia"/>
                <w:color w:val="000000"/>
                <w:sz w:val="24"/>
              </w:rPr>
              <w:t>专业四级英语词汇智慧学习平台</w:t>
            </w:r>
          </w:p>
        </w:tc>
        <w:tc>
          <w:tcPr>
            <w:tcW w:w="737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26AE6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项目实施技术要求（可另附页）</w:t>
            </w:r>
          </w:p>
          <w:p w14:paraId="3D7BBD11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(主要是指技术要求是指对采购标的的功能和质量要求，包括性能、材料、结构、外观、安全，或者服务内容和标准等。可以是货物的具体参数或功能要求，也可以是工程类的发包人要求，也可以是服务项目的具体服务要求。)</w:t>
            </w:r>
          </w:p>
          <w:p w14:paraId="4F1101E7" w14:textId="77777777" w:rsidR="00707BCC" w:rsidRPr="00732F90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bookmarkStart w:id="4" w:name="_Hlk116746572"/>
            <w:bookmarkStart w:id="5" w:name="_GoBack"/>
            <w:r w:rsidRPr="00732F90">
              <w:rPr>
                <w:rFonts w:ascii="仿宋" w:eastAsia="仿宋" w:hAnsi="仿宋" w:hint="eastAsia"/>
                <w:b/>
                <w:color w:val="000000"/>
                <w:sz w:val="24"/>
              </w:rPr>
              <w:t>（一）大学英语四级、专业四级英语词汇智慧学习平台</w:t>
            </w:r>
          </w:p>
          <w:bookmarkEnd w:id="5"/>
          <w:p w14:paraId="5A82D4C1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1.词汇深度学习机制</w:t>
            </w:r>
          </w:p>
          <w:p w14:paraId="6828E825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基于标准语料库动态生成习题，练习设置由简到难，循序渐进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, 有针对性</w:t>
            </w:r>
          </w:p>
          <w:p w14:paraId="045ED333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包含看词选义、看义选词、听音选义、选词搭配、选词补句等近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20种题型</w:t>
            </w:r>
          </w:p>
          <w:p w14:paraId="44D8F364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可在不同语境中操练单词的意义、用法和搭配，帮助学习者有效积累积极词汇</w:t>
            </w:r>
          </w:p>
          <w:p w14:paraId="51FE0F14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2.教学管理</w:t>
            </w:r>
          </w:p>
          <w:p w14:paraId="1A95649C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教师可通过布置练习与测试任务，有效驱动词汇教学流程，轻松掌握班级学生的学习情况，将学习表现纳入成绩评估体系</w:t>
            </w:r>
          </w:p>
          <w:p w14:paraId="70416F30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院校负责人可通过管理端直观了解全校的学情数据</w:t>
            </w:r>
          </w:p>
          <w:p w14:paraId="19537F53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3.兼顾教学与应试需求</w:t>
            </w:r>
          </w:p>
          <w:p w14:paraId="3348426F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教材同步词汇课程包含课文词表与例句，方便配合课程教学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,水平考试词汇课程包含考纲词汇和真题例句，助力备考。</w:t>
            </w:r>
          </w:p>
          <w:p w14:paraId="76296766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包含大学英语四、六级，英语专业四级、考研英语等主流考试词汇学习课程</w:t>
            </w:r>
          </w:p>
          <w:p w14:paraId="2D70B469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4.多类型任务适用不同教学场景</w:t>
            </w:r>
          </w:p>
          <w:p w14:paraId="57C5D977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包含自学、班级练习、测试等不同任务类型</w:t>
            </w:r>
          </w:p>
          <w:p w14:paraId="5C348258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可适用于课前预习、课堂小测验、课后复习、阶段性测试等不同学习场景</w:t>
            </w:r>
          </w:p>
          <w:p w14:paraId="65795B2F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支持学校自主组织指定范围的词汇竞赛</w:t>
            </w:r>
          </w:p>
          <w:p w14:paraId="7BAC0585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5.操作便捷，易用性强</w:t>
            </w:r>
          </w:p>
          <w:p w14:paraId="115CAB4B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基于微信服务号，无需繁琐的安装、注册和登录过程</w:t>
            </w:r>
          </w:p>
          <w:p w14:paraId="2B2405FC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可通过微信进行任务提醒，不易错过</w:t>
            </w:r>
          </w:p>
          <w:p w14:paraId="20064EB2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遇到问题时可在微信内直接联系客服寻求帮助</w:t>
            </w:r>
          </w:p>
          <w:p w14:paraId="2D05B458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6.平台使用期2年，不限使用人数，使用期内提供免费技术支持及平台功能、教学资源升级。</w:t>
            </w:r>
          </w:p>
          <w:p w14:paraId="4EE457DA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7.各学习资源及功能，需基于同一系统运行，师生无需跨系统登录多个系统操作使用。</w:t>
            </w:r>
          </w:p>
          <w:p w14:paraId="290B35C4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8.功能板块</w:t>
            </w:r>
          </w:p>
          <w:p w14:paraId="2E1A6570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学习平台应设置“学生端”“教师端”和“管理端”三个入口。</w:t>
            </w:r>
          </w:p>
          <w:p w14:paraId="45B24D3C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a.学生端</w:t>
            </w:r>
          </w:p>
          <w:p w14:paraId="6449BE94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在“学生端”中，学习者既可以选择自主学习，也可以加入教师创建的班级，完成教师发布的任务。</w:t>
            </w:r>
          </w:p>
          <w:p w14:paraId="7C210E0D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自主学习设置快速、普通、完整三种学习模式，学习者可以选择强度合适的学习模式。每个单元的学习任务也可以拆解为若干分任务。</w:t>
            </w:r>
          </w:p>
          <w:p w14:paraId="1B250435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加入班级后，可以在“班级任务”中查看练习和测试任务的学习数据。</w:t>
            </w:r>
          </w:p>
          <w:p w14:paraId="761F25EA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lastRenderedPageBreak/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“排行榜”可查看同校学生每周、每月和总的学习积分排名，平台应设置相应奖励机制以激发学生的学习热情。</w:t>
            </w:r>
          </w:p>
          <w:p w14:paraId="23FE78D9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“生词本”可查看和复习收藏的单词。</w:t>
            </w:r>
          </w:p>
          <w:p w14:paraId="746ED39A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“词汇量测试”可测试学生当前词汇水平。</w:t>
            </w:r>
          </w:p>
          <w:p w14:paraId="5AB8B2AE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b.教师端</w:t>
            </w:r>
          </w:p>
          <w:p w14:paraId="7AABA13D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 xml:space="preserve"> 在“班级管理”中，教师可以创建、编辑和删除班级，管理班上的学生信息；可以查看已发布任务的各班级学习进度和多维度学习数据。班级和任务学习数据也可以导出Excel,方便纳入学期成绩评估体系。</w:t>
            </w:r>
          </w:p>
          <w:p w14:paraId="25558DCF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教师可以根据教学需要“发布练习”或“发布测试”。其中，测试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任务对单词熟练度 要求较高，学生在做题时无法查看单词卡片，每道题都有作答时间限制，倒计时也不会因为切出页面而停止。在两种任务模式下，教师都可以将自己创建的任务与同校的 其他老师共享，互帮互助，全力促学。</w:t>
            </w:r>
          </w:p>
          <w:p w14:paraId="5E2E005C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“发送通知”模块支持教师向自己班级的学生发送通知。</w:t>
            </w:r>
          </w:p>
          <w:p w14:paraId="25D0B22C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“自建词表”模块支持教师自建词汇课程。</w:t>
            </w:r>
          </w:p>
          <w:p w14:paraId="52501946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c.管理端</w:t>
            </w:r>
          </w:p>
          <w:p w14:paraId="65E683B8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在“教师管理”中，学校管理者可以查看全校教师创建班级和布置任务的情况，审批与删除教师信息。</w:t>
            </w:r>
          </w:p>
          <w:p w14:paraId="57581C42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在“使用情况”中，学校管理者可以查看本校注册学生总数、在线时长与师生的日活量。</w:t>
            </w:r>
          </w:p>
          <w:p w14:paraId="6A40F7D3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在“自建竞赛”中，学校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管理者可以通过简单的步骤创建全校范围的在线词汇竞赛。</w:t>
            </w:r>
          </w:p>
          <w:p w14:paraId="5970506A" w14:textId="77777777" w:rsidR="00707BCC" w:rsidRPr="00707BCC" w:rsidRDefault="00707BCC" w:rsidP="00707BCC">
            <w:pPr>
              <w:spacing w:line="300" w:lineRule="exact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707BCC">
              <w:rPr>
                <w:rFonts w:ascii="宋体" w:hAnsi="宋体" w:cs="宋体" w:hint="eastAsia"/>
                <w:color w:val="000000"/>
                <w:sz w:val="24"/>
              </w:rPr>
              <w:t>•</w:t>
            </w:r>
            <w:r w:rsidRPr="00707BCC">
              <w:rPr>
                <w:rFonts w:ascii="仿宋" w:eastAsia="仿宋" w:hAnsi="仿宋" w:cs="仿宋" w:hint="eastAsia"/>
                <w:color w:val="000000"/>
                <w:sz w:val="24"/>
              </w:rPr>
              <w:t>在“竞赛成绩”中，学校管理者可以查看校级或跨校竞赛中本校学生成绩排名、分数分布区间等数据</w:t>
            </w:r>
            <w:r w:rsidRPr="00707BCC">
              <w:rPr>
                <w:rFonts w:ascii="仿宋" w:eastAsia="仿宋" w:hAnsi="仿宋" w:hint="eastAsia"/>
                <w:color w:val="000000"/>
                <w:sz w:val="24"/>
              </w:rPr>
              <w:t>, 并支持导出Excel。</w:t>
            </w:r>
          </w:p>
          <w:p w14:paraId="44C9C887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/>
                <w:b/>
                <w:color w:val="000000"/>
                <w:sz w:val="24"/>
                <w:lang w:val="zh-TW"/>
              </w:rPr>
            </w:pPr>
            <w:r w:rsidRPr="00707BCC">
              <w:rPr>
                <w:rFonts w:ascii="仿宋" w:eastAsia="仿宋" w:hAnsi="仿宋" w:hint="eastAsia"/>
                <w:b/>
                <w:color w:val="000000"/>
                <w:sz w:val="24"/>
              </w:rPr>
              <w:t>附：</w:t>
            </w:r>
            <w:r w:rsidRPr="00707BCC">
              <w:rPr>
                <w:rFonts w:ascii="仿宋" w:eastAsia="仿宋" w:hAnsi="仿宋" w:hint="eastAsia"/>
                <w:b/>
                <w:color w:val="000000"/>
                <w:sz w:val="24"/>
                <w:lang w:val="zh-TW" w:eastAsia="zh-TW"/>
              </w:rPr>
              <w:t>技术参数如下</w:t>
            </w:r>
            <w:r w:rsidRPr="00707BCC">
              <w:rPr>
                <w:rFonts w:ascii="仿宋" w:eastAsia="仿宋" w:hAnsi="仿宋" w:hint="eastAsia"/>
                <w:b/>
                <w:color w:val="000000"/>
                <w:sz w:val="24"/>
                <w:lang w:val="zh-TW"/>
              </w:rPr>
              <w:t>:</w:t>
            </w:r>
          </w:p>
          <w:p w14:paraId="0C1EAA9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A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、产品运行环境</w:t>
            </w:r>
          </w:p>
          <w:p w14:paraId="0F839B55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1. 产品支持教师和学生随时随地在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互联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网环境下登录使用。</w:t>
            </w:r>
          </w:p>
          <w:p w14:paraId="46EAC6FF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2. 产品支持在各类智能手机上使用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，支持微信身份认证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37E10A8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3. 产品支持高并发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使用场景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，能够保证1万人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以上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同时使用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，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系统的性能和响应速度稳定。</w:t>
            </w:r>
          </w:p>
          <w:p w14:paraId="4F5E2B2C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4. 产品支持安全稳定的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词汇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学习和测试功能，确保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使用过程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数据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的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安全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性和完整性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6AAB050F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B、产品功能</w:t>
            </w:r>
          </w:p>
          <w:p w14:paraId="3DEDF4A1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1.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 xml:space="preserve"> 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产品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提供针对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学生用户的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词汇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学习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和在线测试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功能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，针对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教师用户的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词汇学习、测试任务布置和相关学习统计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功能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；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并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能提供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学生自主学习和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在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教师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监管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下的学习与测试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这两种使用模式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6CCE98B5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2. 产品支持单词卡片功能：按词义项分页呈现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每个单词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义项的释义、例句、用法及搭配。</w:t>
            </w:r>
          </w:p>
          <w:p w14:paraId="4CC537E3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3. 产品支持每个单元全部单词的单词卡片轮播功能，方便学生浏览、学习和复习。</w:t>
            </w:r>
          </w:p>
          <w:p w14:paraId="44FDDB1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4. 产品支持将每个单元全部单词分成若干个小组来进行学习，支持用户自由选择单词来分组；支持学过的单词重新选择和重新学习，并集中显示每个单词的学习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掌握程度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59CB53E7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5.产品支持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学生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对单词知识的深度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学习功能，即自动抽取并产生多种形式的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互动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练习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，使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学生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在与学习语料的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动态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交互中逐渐熟悉和掌握单词知识。</w:t>
            </w:r>
          </w:p>
          <w:p w14:paraId="685EAE7D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lastRenderedPageBreak/>
              <w:t>6.学习题目的语料需动态选取，答案和选项、题目顺序需随机排序，保证每个学生的学习知识点和学习总量相同，但题目内容和题目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呈现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顺序各不相同，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以减少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作弊和抄袭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的可能性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1358EEFE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7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.产品支持用户在学习过程中，随时回查当前单词的单词卡片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信息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55D54A3B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8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学生同时进行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自学任务和班级任务，并且实现自学任务和班级任务在单词层面的记录同步，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自学通过的单词在班级任务中将被自动设置为已完成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728DAFF8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9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.产品支持在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已有课程中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跨单元选择单词组成测试词表；支持已有测试中单词的添加和删除。</w:t>
            </w:r>
          </w:p>
          <w:p w14:paraId="40A4A492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10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.产品至少包含如下题型：</w:t>
            </w:r>
          </w:p>
          <w:p w14:paraId="074A490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（1）根据词形选择词义</w:t>
            </w:r>
          </w:p>
          <w:p w14:paraId="47E0A97F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（2）根据词义选择词形</w:t>
            </w:r>
          </w:p>
          <w:p w14:paraId="10D35511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（3）根据发音选择词义</w:t>
            </w:r>
          </w:p>
          <w:p w14:paraId="16731E2F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（4）语境中多义词辨析</w:t>
            </w:r>
          </w:p>
          <w:p w14:paraId="59599C9B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（5）选择单词补全句子</w:t>
            </w:r>
          </w:p>
          <w:p w14:paraId="5DD9D49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（6）辨认单词常见搭配</w:t>
            </w:r>
          </w:p>
          <w:p w14:paraId="08BE002D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（7）拼写单词补全短语</w:t>
            </w:r>
          </w:p>
          <w:p w14:paraId="7C1964DC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 xml:space="preserve">  （8）拼写单词补全句子</w:t>
            </w:r>
          </w:p>
          <w:p w14:paraId="753F33B2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产品支持教师在测试任务设计中任意选取一个或多个题型进行组卷。</w:t>
            </w:r>
          </w:p>
          <w:p w14:paraId="14AF2389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2.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测试题目的语料需动态选取，答案和选项、题目顺序随机排序，保证每个学生的测试知识点和测试总量相同，但题目内容和题目顺序各不相同，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以减少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作弊和抄袭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的可能性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1DF2F997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3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.产品支持教师选择学校，按年级创建和管理班级，管理班级学生；支持学生通过扫码等方式加入班级。</w:t>
            </w:r>
          </w:p>
          <w:p w14:paraId="0D5DDFE3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4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.产品支持教师在指定教材中选取教学单元，根据产品默认的词表和题型发布学习任务和测试任务。</w:t>
            </w:r>
          </w:p>
          <w:p w14:paraId="6562CC9F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5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.产品支持设定学习任务和测试任务的截止时间，并且支持对已发布的任务修改截止时间。</w:t>
            </w:r>
          </w:p>
          <w:p w14:paraId="1A50E2B4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6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.产品支持教师将某一学习任务或测试任务，向所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管理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班级发布；发布过程支持单选和多选班级，并对已发布的班级进行信息提示。</w:t>
            </w:r>
          </w:p>
          <w:p w14:paraId="2C15DF4B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17. 产品支持教师在某个班级下，对已发布到该班的任务进行修改和删除操作。</w:t>
            </w:r>
          </w:p>
          <w:p w14:paraId="5E241A29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8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.产品支持教师在某个班级下，查看已发布任务的该班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每个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学生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的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完成情况（完成度、分数、用时），并支持查看任务的总体完成情况（平均完成度、平均分数、平均用时），以及任务中每个单词的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总体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完成情况（平均得分，平均用时）。</w:t>
            </w:r>
          </w:p>
          <w:p w14:paraId="2A0C6F89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9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.产品支持教师在某个班级下，导出一个或多个任务的成绩，导出格式为Excel电子表格文件；手机端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支持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将导出的电子表格发送到教师预留的电子邮箱中。</w:t>
            </w:r>
          </w:p>
          <w:p w14:paraId="3A1FB00A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C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、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产品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内容</w:t>
            </w:r>
          </w:p>
          <w:p w14:paraId="6CB13E3B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1. 产品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包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含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按词频筛选出的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大学英语四级核心词汇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、英语专业四级核心词汇不少于1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500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词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66AD4C07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2. 单词的词义项根据大学英语教学要求，结合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四级考试动向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，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为每个单词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选取大学阶段的常见义</w:t>
            </w:r>
            <w:r w:rsidRPr="00707BCC">
              <w:rPr>
                <w:rFonts w:ascii="仿宋" w:eastAsia="仿宋" w:hAnsi="仿宋" w:cs="宋体" w:hint="eastAsia"/>
                <w:color w:val="000000"/>
                <w:sz w:val="24"/>
              </w:rPr>
              <w:t>项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t>。</w:t>
            </w:r>
          </w:p>
          <w:p w14:paraId="214A8648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3. 单词例句来源包括系统内指定教材的课文例句，历年大学英语四、</w:t>
            </w:r>
            <w:r w:rsidRPr="00707BCC">
              <w:rPr>
                <w:rFonts w:ascii="仿宋" w:eastAsia="仿宋" w:hAnsi="仿宋" w:cs="宋体"/>
                <w:color w:val="000000"/>
                <w:sz w:val="24"/>
              </w:rPr>
              <w:lastRenderedPageBreak/>
              <w:t>六级考试真题中例句。</w:t>
            </w:r>
          </w:p>
          <w:p w14:paraId="430E348C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4. 产品对每个单词的所选例句，对照词义项进行词义分类。</w:t>
            </w:r>
          </w:p>
          <w:p w14:paraId="1302C823" w14:textId="77777777" w:rsidR="00707BCC" w:rsidRPr="00707BCC" w:rsidRDefault="00707BCC" w:rsidP="00707BCC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5. 产品包含对单词常见用法和常见搭配的总结和</w:t>
            </w:r>
          </w:p>
          <w:p w14:paraId="75134D91" w14:textId="77777777" w:rsidR="00707BCC" w:rsidRDefault="00707BCC" w:rsidP="00707BCC">
            <w:pPr>
              <w:spacing w:line="300" w:lineRule="exact"/>
              <w:rPr>
                <w:rFonts w:ascii="仿宋" w:eastAsia="仿宋" w:hAnsi="仿宋" w:cs="宋体" w:hint="eastAsia"/>
                <w:color w:val="000000"/>
                <w:sz w:val="24"/>
              </w:rPr>
            </w:pPr>
            <w:r w:rsidRPr="00707BCC">
              <w:rPr>
                <w:rFonts w:ascii="仿宋" w:eastAsia="仿宋" w:hAnsi="仿宋" w:cs="宋体"/>
                <w:color w:val="000000"/>
                <w:sz w:val="24"/>
              </w:rPr>
              <w:t>归纳。</w:t>
            </w:r>
            <w:bookmarkEnd w:id="4"/>
          </w:p>
          <w:p w14:paraId="00939709" w14:textId="55A6A018" w:rsidR="00732F90" w:rsidRPr="001563C0" w:rsidRDefault="00732F90" w:rsidP="00732F90">
            <w:pPr>
              <w:tabs>
                <w:tab w:val="left" w:pos="640"/>
              </w:tabs>
              <w:spacing w:line="300" w:lineRule="exact"/>
              <w:outlineLvl w:val="1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/>
                <w:b/>
                <w:sz w:val="24"/>
              </w:rPr>
              <w:t>（二）</w:t>
            </w:r>
            <w:r w:rsidRPr="001563C0">
              <w:rPr>
                <w:rFonts w:ascii="仿宋" w:eastAsia="仿宋" w:hAnsi="仿宋"/>
                <w:b/>
                <w:sz w:val="24"/>
              </w:rPr>
              <w:t>试用要求</w:t>
            </w:r>
          </w:p>
          <w:p w14:paraId="6CC4A20E" w14:textId="3915E25A" w:rsidR="00732F90" w:rsidRPr="00707BCC" w:rsidRDefault="00732F90" w:rsidP="00732F90">
            <w:pPr>
              <w:spacing w:line="300" w:lineRule="exact"/>
              <w:rPr>
                <w:rFonts w:ascii="仿宋" w:eastAsia="仿宋" w:hAnsi="仿宋" w:cs="宋体"/>
                <w:color w:val="000000"/>
                <w:sz w:val="24"/>
              </w:rPr>
            </w:pPr>
            <w:r w:rsidRPr="009D7C7E">
              <w:rPr>
                <w:rFonts w:ascii="仿宋" w:eastAsia="仿宋" w:hAnsi="仿宋" w:hint="eastAsia"/>
                <w:sz w:val="24"/>
              </w:rPr>
              <w:t>根据采购的软件项目特殊性，投标单位承诺该软件免费提供给招标单位试用3至6个月。招标单位根据投标单位的响应情况及试用效果签订采购合同。</w:t>
            </w:r>
          </w:p>
        </w:tc>
        <w:tc>
          <w:tcPr>
            <w:tcW w:w="605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E89EDE5" w14:textId="77777777" w:rsidR="00707BCC" w:rsidRPr="00707BCC" w:rsidRDefault="00707BCC" w:rsidP="00676872">
            <w:pPr>
              <w:spacing w:line="276" w:lineRule="auto"/>
              <w:jc w:val="center"/>
              <w:rPr>
                <w:rFonts w:ascii="仿宋" w:eastAsia="仿宋" w:hAnsi="仿宋"/>
                <w:sz w:val="24"/>
              </w:rPr>
            </w:pPr>
            <w:r w:rsidRPr="00707BCC">
              <w:rPr>
                <w:rFonts w:ascii="仿宋" w:eastAsia="仿宋" w:hAnsi="仿宋" w:hint="eastAsia"/>
                <w:sz w:val="24"/>
              </w:rPr>
              <w:lastRenderedPageBreak/>
              <w:t>1</w:t>
            </w:r>
          </w:p>
        </w:tc>
      </w:tr>
    </w:tbl>
    <w:p w14:paraId="200BE75E" w14:textId="621F0291" w:rsidR="0060640E" w:rsidRPr="00DE6C54" w:rsidRDefault="0060640E" w:rsidP="006A4F09">
      <w:pPr>
        <w:spacing w:line="440" w:lineRule="exact"/>
        <w:rPr>
          <w:rFonts w:ascii="仿宋" w:eastAsia="仿宋" w:hAnsi="仿宋"/>
          <w:sz w:val="28"/>
          <w:szCs w:val="28"/>
        </w:rPr>
      </w:pPr>
    </w:p>
    <w:sectPr w:rsidR="0060640E" w:rsidRPr="00DE6C54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2686E" w14:textId="77777777" w:rsidR="00B76825" w:rsidRDefault="00B76825">
      <w:r>
        <w:separator/>
      </w:r>
    </w:p>
  </w:endnote>
  <w:endnote w:type="continuationSeparator" w:id="0">
    <w:p w14:paraId="4BBE47F7" w14:textId="77777777" w:rsidR="00B76825" w:rsidRDefault="00B7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741096" w:rsidRDefault="00741096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732F90">
      <w:rPr>
        <w:rStyle w:val="ad"/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43F9A" w14:textId="77777777" w:rsidR="00B76825" w:rsidRDefault="00B76825">
      <w:r>
        <w:separator/>
      </w:r>
    </w:p>
  </w:footnote>
  <w:footnote w:type="continuationSeparator" w:id="0">
    <w:p w14:paraId="649A5D58" w14:textId="77777777" w:rsidR="00B76825" w:rsidRDefault="00B76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997329"/>
    <w:multiLevelType w:val="singleLevel"/>
    <w:tmpl w:val="A299732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2">
    <w:nsid w:val="BFEB0775"/>
    <w:multiLevelType w:val="singleLevel"/>
    <w:tmpl w:val="BFEB0775"/>
    <w:lvl w:ilvl="0">
      <w:start w:val="1"/>
      <w:numFmt w:val="decimal"/>
      <w:suff w:val="nothing"/>
      <w:lvlText w:val="（%1）"/>
      <w:lvlJc w:val="left"/>
    </w:lvl>
  </w:abstractNum>
  <w:abstractNum w:abstractNumId="3">
    <w:nsid w:val="213E6FA0"/>
    <w:multiLevelType w:val="hybridMultilevel"/>
    <w:tmpl w:val="59EC44FE"/>
    <w:lvl w:ilvl="0" w:tplc="5EF8C48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081F5B"/>
    <w:multiLevelType w:val="hybridMultilevel"/>
    <w:tmpl w:val="A0CC4E0C"/>
    <w:lvl w:ilvl="0" w:tplc="2ACAFF9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97564288">
      <w:start w:val="1"/>
      <w:numFmt w:val="japaneseCounting"/>
      <w:lvlText w:val="（%2）"/>
      <w:lvlJc w:val="left"/>
      <w:pPr>
        <w:ind w:left="1185" w:hanging="7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C775AC"/>
    <w:multiLevelType w:val="multilevel"/>
    <w:tmpl w:val="25C775AC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3B847A43"/>
    <w:multiLevelType w:val="multilevel"/>
    <w:tmpl w:val="3B847A4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8">
    <w:nsid w:val="4F8852B8"/>
    <w:multiLevelType w:val="hybridMultilevel"/>
    <w:tmpl w:val="C54CA336"/>
    <w:lvl w:ilvl="0" w:tplc="8A5C90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6A52C99"/>
    <w:multiLevelType w:val="singleLevel"/>
    <w:tmpl w:val="56A52C9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32993"/>
    <w:rsid w:val="00037140"/>
    <w:rsid w:val="0004505E"/>
    <w:rsid w:val="00045903"/>
    <w:rsid w:val="00047E52"/>
    <w:rsid w:val="00050634"/>
    <w:rsid w:val="00065747"/>
    <w:rsid w:val="0006639C"/>
    <w:rsid w:val="00066CA9"/>
    <w:rsid w:val="00082D77"/>
    <w:rsid w:val="000842D4"/>
    <w:rsid w:val="000965BE"/>
    <w:rsid w:val="000B1231"/>
    <w:rsid w:val="000B144B"/>
    <w:rsid w:val="000B4E5F"/>
    <w:rsid w:val="000B6946"/>
    <w:rsid w:val="000D0C74"/>
    <w:rsid w:val="000D0DE4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563C0"/>
    <w:rsid w:val="001729CB"/>
    <w:rsid w:val="00172B0F"/>
    <w:rsid w:val="00172E78"/>
    <w:rsid w:val="00177816"/>
    <w:rsid w:val="00180389"/>
    <w:rsid w:val="00181C8E"/>
    <w:rsid w:val="00191C8D"/>
    <w:rsid w:val="001B3C9A"/>
    <w:rsid w:val="001B6CBA"/>
    <w:rsid w:val="001B7D44"/>
    <w:rsid w:val="001C19EF"/>
    <w:rsid w:val="001D11C9"/>
    <w:rsid w:val="001D6163"/>
    <w:rsid w:val="001F4528"/>
    <w:rsid w:val="001F5851"/>
    <w:rsid w:val="00204014"/>
    <w:rsid w:val="002124D1"/>
    <w:rsid w:val="00221816"/>
    <w:rsid w:val="002228FD"/>
    <w:rsid w:val="002235CC"/>
    <w:rsid w:val="00226A47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1054F"/>
    <w:rsid w:val="00321140"/>
    <w:rsid w:val="0033058D"/>
    <w:rsid w:val="0034212A"/>
    <w:rsid w:val="00342B58"/>
    <w:rsid w:val="00351B0A"/>
    <w:rsid w:val="003525AA"/>
    <w:rsid w:val="00355DF6"/>
    <w:rsid w:val="00361476"/>
    <w:rsid w:val="00366BF0"/>
    <w:rsid w:val="003841B7"/>
    <w:rsid w:val="00384935"/>
    <w:rsid w:val="003A18DA"/>
    <w:rsid w:val="003B15DF"/>
    <w:rsid w:val="003B23BA"/>
    <w:rsid w:val="003B3134"/>
    <w:rsid w:val="003B359A"/>
    <w:rsid w:val="003B6A27"/>
    <w:rsid w:val="003B7AB5"/>
    <w:rsid w:val="003C14A7"/>
    <w:rsid w:val="003C62D3"/>
    <w:rsid w:val="003E1B01"/>
    <w:rsid w:val="003E3E7D"/>
    <w:rsid w:val="003E3EF3"/>
    <w:rsid w:val="003E5B6D"/>
    <w:rsid w:val="003E6258"/>
    <w:rsid w:val="003E6CF6"/>
    <w:rsid w:val="003F4286"/>
    <w:rsid w:val="0040438F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D54E2"/>
    <w:rsid w:val="0050240F"/>
    <w:rsid w:val="005200E7"/>
    <w:rsid w:val="00524156"/>
    <w:rsid w:val="0053248C"/>
    <w:rsid w:val="00537D8E"/>
    <w:rsid w:val="005421CD"/>
    <w:rsid w:val="00546430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905A5"/>
    <w:rsid w:val="0059210B"/>
    <w:rsid w:val="005A28AF"/>
    <w:rsid w:val="005A5B8C"/>
    <w:rsid w:val="005B09F5"/>
    <w:rsid w:val="005B5060"/>
    <w:rsid w:val="005D0E19"/>
    <w:rsid w:val="005D1422"/>
    <w:rsid w:val="005E051C"/>
    <w:rsid w:val="005E146D"/>
    <w:rsid w:val="005E372E"/>
    <w:rsid w:val="005E42CC"/>
    <w:rsid w:val="005F0148"/>
    <w:rsid w:val="005F0218"/>
    <w:rsid w:val="005F6FE2"/>
    <w:rsid w:val="0060640E"/>
    <w:rsid w:val="0062652D"/>
    <w:rsid w:val="006322B9"/>
    <w:rsid w:val="0063370E"/>
    <w:rsid w:val="00633B87"/>
    <w:rsid w:val="00636D59"/>
    <w:rsid w:val="00645A32"/>
    <w:rsid w:val="00646473"/>
    <w:rsid w:val="0065231A"/>
    <w:rsid w:val="0066559B"/>
    <w:rsid w:val="00671322"/>
    <w:rsid w:val="00674FAA"/>
    <w:rsid w:val="0068541A"/>
    <w:rsid w:val="006A4F09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07BCC"/>
    <w:rsid w:val="00720DFF"/>
    <w:rsid w:val="00727695"/>
    <w:rsid w:val="00732F90"/>
    <w:rsid w:val="00741096"/>
    <w:rsid w:val="007431F5"/>
    <w:rsid w:val="00745323"/>
    <w:rsid w:val="00745EB1"/>
    <w:rsid w:val="007478B1"/>
    <w:rsid w:val="00756F0C"/>
    <w:rsid w:val="00761A31"/>
    <w:rsid w:val="0078286E"/>
    <w:rsid w:val="0079292F"/>
    <w:rsid w:val="00796544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7F462B"/>
    <w:rsid w:val="00807851"/>
    <w:rsid w:val="00814E61"/>
    <w:rsid w:val="008242EF"/>
    <w:rsid w:val="00826170"/>
    <w:rsid w:val="008369B8"/>
    <w:rsid w:val="00847C6E"/>
    <w:rsid w:val="00861E26"/>
    <w:rsid w:val="00870FA7"/>
    <w:rsid w:val="00875885"/>
    <w:rsid w:val="008903D7"/>
    <w:rsid w:val="00895EE5"/>
    <w:rsid w:val="008A3CCD"/>
    <w:rsid w:val="008B7BCC"/>
    <w:rsid w:val="008C35D0"/>
    <w:rsid w:val="008D1675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44FA3"/>
    <w:rsid w:val="00950705"/>
    <w:rsid w:val="00974553"/>
    <w:rsid w:val="00986207"/>
    <w:rsid w:val="00994CAF"/>
    <w:rsid w:val="00996423"/>
    <w:rsid w:val="009B098F"/>
    <w:rsid w:val="009C28F1"/>
    <w:rsid w:val="009D5478"/>
    <w:rsid w:val="009D6498"/>
    <w:rsid w:val="009D7C7E"/>
    <w:rsid w:val="009E1BC5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73C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76825"/>
    <w:rsid w:val="00B845D1"/>
    <w:rsid w:val="00B8750B"/>
    <w:rsid w:val="00B92C73"/>
    <w:rsid w:val="00B945BE"/>
    <w:rsid w:val="00BA0FAB"/>
    <w:rsid w:val="00BB1202"/>
    <w:rsid w:val="00BB43C3"/>
    <w:rsid w:val="00BB6169"/>
    <w:rsid w:val="00BC22A1"/>
    <w:rsid w:val="00BC2926"/>
    <w:rsid w:val="00BC6B23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37B0C"/>
    <w:rsid w:val="00C53C28"/>
    <w:rsid w:val="00C60263"/>
    <w:rsid w:val="00C61CAA"/>
    <w:rsid w:val="00C84762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36796"/>
    <w:rsid w:val="00D42D9A"/>
    <w:rsid w:val="00D44097"/>
    <w:rsid w:val="00D52C01"/>
    <w:rsid w:val="00D52D20"/>
    <w:rsid w:val="00D650C1"/>
    <w:rsid w:val="00D679BF"/>
    <w:rsid w:val="00D702B7"/>
    <w:rsid w:val="00D81800"/>
    <w:rsid w:val="00D83723"/>
    <w:rsid w:val="00D8732E"/>
    <w:rsid w:val="00D94124"/>
    <w:rsid w:val="00D94815"/>
    <w:rsid w:val="00D94B0B"/>
    <w:rsid w:val="00DA0505"/>
    <w:rsid w:val="00DA69C1"/>
    <w:rsid w:val="00DB6DD0"/>
    <w:rsid w:val="00DC08E2"/>
    <w:rsid w:val="00DC7401"/>
    <w:rsid w:val="00DD1632"/>
    <w:rsid w:val="00DD4DF1"/>
    <w:rsid w:val="00DE154A"/>
    <w:rsid w:val="00DE2A1D"/>
    <w:rsid w:val="00DE6C54"/>
    <w:rsid w:val="00E06D74"/>
    <w:rsid w:val="00E1010D"/>
    <w:rsid w:val="00E371AE"/>
    <w:rsid w:val="00E375AA"/>
    <w:rsid w:val="00E438C6"/>
    <w:rsid w:val="00E63BEC"/>
    <w:rsid w:val="00E71907"/>
    <w:rsid w:val="00E71F0D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0FF156D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First Indent 2" w:uiPriority="99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  <w:style w:type="paragraph" w:styleId="af5">
    <w:name w:val="Body Text Indent"/>
    <w:basedOn w:val="a"/>
    <w:link w:val="Chara"/>
    <w:semiHidden/>
    <w:unhideWhenUsed/>
    <w:rsid w:val="008D1675"/>
    <w:pPr>
      <w:spacing w:after="120"/>
      <w:ind w:leftChars="200" w:left="420"/>
    </w:pPr>
  </w:style>
  <w:style w:type="character" w:customStyle="1" w:styleId="Chara">
    <w:name w:val="正文文本缩进 Char"/>
    <w:basedOn w:val="a0"/>
    <w:link w:val="af5"/>
    <w:semiHidden/>
    <w:rsid w:val="008D1675"/>
    <w:rPr>
      <w:rFonts w:ascii="Calibri" w:hAnsi="Calibri"/>
      <w:kern w:val="2"/>
      <w:sz w:val="21"/>
      <w:szCs w:val="24"/>
    </w:rPr>
  </w:style>
  <w:style w:type="paragraph" w:styleId="21">
    <w:name w:val="Body Text First Indent 2"/>
    <w:basedOn w:val="af5"/>
    <w:link w:val="2Char1"/>
    <w:uiPriority w:val="99"/>
    <w:semiHidden/>
    <w:unhideWhenUsed/>
    <w:qFormat/>
    <w:rsid w:val="008D1675"/>
    <w:pPr>
      <w:ind w:firstLineChars="200" w:firstLine="420"/>
    </w:pPr>
    <w:rPr>
      <w:rFonts w:ascii="Times New Roman" w:hAnsi="Times New Roman"/>
    </w:rPr>
  </w:style>
  <w:style w:type="character" w:customStyle="1" w:styleId="2Char1">
    <w:name w:val="正文首行缩进 2 Char"/>
    <w:basedOn w:val="Chara"/>
    <w:link w:val="21"/>
    <w:uiPriority w:val="99"/>
    <w:semiHidden/>
    <w:rsid w:val="008D1675"/>
    <w:rPr>
      <w:rFonts w:ascii="Calibri" w:hAnsi="Calibri"/>
      <w:kern w:val="2"/>
      <w:sz w:val="21"/>
      <w:szCs w:val="24"/>
    </w:rPr>
  </w:style>
  <w:style w:type="paragraph" w:styleId="af6">
    <w:name w:val="Subtitle"/>
    <w:basedOn w:val="a"/>
    <w:next w:val="a"/>
    <w:link w:val="Charb"/>
    <w:qFormat/>
    <w:rsid w:val="00226A47"/>
    <w:pPr>
      <w:spacing w:before="240" w:after="60" w:line="312" w:lineRule="auto"/>
      <w:jc w:val="left"/>
      <w:outlineLvl w:val="1"/>
    </w:pPr>
    <w:rPr>
      <w:rFonts w:ascii="Calibri Light" w:hAnsi="Calibri Light"/>
      <w:b/>
      <w:bCs/>
      <w:kern w:val="28"/>
      <w:sz w:val="28"/>
      <w:szCs w:val="32"/>
    </w:rPr>
  </w:style>
  <w:style w:type="character" w:customStyle="1" w:styleId="Charb">
    <w:name w:val="副标题 Char"/>
    <w:basedOn w:val="a0"/>
    <w:link w:val="af6"/>
    <w:rsid w:val="00226A47"/>
    <w:rPr>
      <w:rFonts w:ascii="Calibri Light" w:hAnsi="Calibri Light"/>
      <w:b/>
      <w:bCs/>
      <w:kern w:val="28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iPriority="99" w:unhideWhenUsed="0"/>
    <w:lsdException w:name="Body Text First Indent 2" w:uiPriority="99" w:qFormat="1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  <w:style w:type="paragraph" w:styleId="af4">
    <w:name w:val="Body Text First Indent"/>
    <w:basedOn w:val="a4"/>
    <w:link w:val="Char9"/>
    <w:uiPriority w:val="99"/>
    <w:unhideWhenUsed/>
    <w:rsid w:val="00796544"/>
    <w:pPr>
      <w:autoSpaceDE/>
      <w:autoSpaceDN/>
      <w:spacing w:after="120"/>
      <w:ind w:firstLineChars="100" w:firstLine="420"/>
      <w:jc w:val="both"/>
    </w:pPr>
    <w:rPr>
      <w:rFonts w:ascii="Times New Roman" w:hAnsi="Times New Roman" w:cs="Times New Roman"/>
      <w:kern w:val="2"/>
      <w:sz w:val="21"/>
      <w:lang w:val="en-US" w:bidi="ar-SA"/>
    </w:rPr>
  </w:style>
  <w:style w:type="character" w:customStyle="1" w:styleId="Char9">
    <w:name w:val="正文首行缩进 Char"/>
    <w:basedOn w:val="Char0"/>
    <w:link w:val="af4"/>
    <w:uiPriority w:val="99"/>
    <w:rsid w:val="00796544"/>
    <w:rPr>
      <w:rFonts w:ascii="宋体" w:hAnsi="宋体" w:cs="宋体"/>
      <w:kern w:val="2"/>
      <w:sz w:val="21"/>
      <w:szCs w:val="24"/>
      <w:lang w:val="zh-CN" w:bidi="zh-CN"/>
    </w:rPr>
  </w:style>
  <w:style w:type="paragraph" w:styleId="af5">
    <w:name w:val="Body Text Indent"/>
    <w:basedOn w:val="a"/>
    <w:link w:val="Chara"/>
    <w:semiHidden/>
    <w:unhideWhenUsed/>
    <w:rsid w:val="008D1675"/>
    <w:pPr>
      <w:spacing w:after="120"/>
      <w:ind w:leftChars="200" w:left="420"/>
    </w:pPr>
  </w:style>
  <w:style w:type="character" w:customStyle="1" w:styleId="Chara">
    <w:name w:val="正文文本缩进 Char"/>
    <w:basedOn w:val="a0"/>
    <w:link w:val="af5"/>
    <w:semiHidden/>
    <w:rsid w:val="008D1675"/>
    <w:rPr>
      <w:rFonts w:ascii="Calibri" w:hAnsi="Calibri"/>
      <w:kern w:val="2"/>
      <w:sz w:val="21"/>
      <w:szCs w:val="24"/>
    </w:rPr>
  </w:style>
  <w:style w:type="paragraph" w:styleId="21">
    <w:name w:val="Body Text First Indent 2"/>
    <w:basedOn w:val="af5"/>
    <w:link w:val="2Char1"/>
    <w:uiPriority w:val="99"/>
    <w:semiHidden/>
    <w:unhideWhenUsed/>
    <w:qFormat/>
    <w:rsid w:val="008D1675"/>
    <w:pPr>
      <w:ind w:firstLineChars="200" w:firstLine="420"/>
    </w:pPr>
    <w:rPr>
      <w:rFonts w:ascii="Times New Roman" w:hAnsi="Times New Roman"/>
    </w:rPr>
  </w:style>
  <w:style w:type="character" w:customStyle="1" w:styleId="2Char1">
    <w:name w:val="正文首行缩进 2 Char"/>
    <w:basedOn w:val="Chara"/>
    <w:link w:val="21"/>
    <w:uiPriority w:val="99"/>
    <w:semiHidden/>
    <w:rsid w:val="008D1675"/>
    <w:rPr>
      <w:rFonts w:ascii="Calibri" w:hAnsi="Calibri"/>
      <w:kern w:val="2"/>
      <w:sz w:val="21"/>
      <w:szCs w:val="24"/>
    </w:rPr>
  </w:style>
  <w:style w:type="paragraph" w:styleId="af6">
    <w:name w:val="Subtitle"/>
    <w:basedOn w:val="a"/>
    <w:next w:val="a"/>
    <w:link w:val="Charb"/>
    <w:qFormat/>
    <w:rsid w:val="00226A47"/>
    <w:pPr>
      <w:spacing w:before="240" w:after="60" w:line="312" w:lineRule="auto"/>
      <w:jc w:val="left"/>
      <w:outlineLvl w:val="1"/>
    </w:pPr>
    <w:rPr>
      <w:rFonts w:ascii="Calibri Light" w:hAnsi="Calibri Light"/>
      <w:b/>
      <w:bCs/>
      <w:kern w:val="28"/>
      <w:sz w:val="28"/>
      <w:szCs w:val="32"/>
    </w:rPr>
  </w:style>
  <w:style w:type="character" w:customStyle="1" w:styleId="Charb">
    <w:name w:val="副标题 Char"/>
    <w:basedOn w:val="a0"/>
    <w:link w:val="af6"/>
    <w:rsid w:val="00226A47"/>
    <w:rPr>
      <w:rFonts w:ascii="Calibri Light" w:hAnsi="Calibri Light"/>
      <w:b/>
      <w:bCs/>
      <w:kern w:val="28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788EC9C-FFF3-4E1E-9137-17962780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8</Pages>
  <Words>749</Words>
  <Characters>4271</Characters>
  <Application>Microsoft Office Word</Application>
  <DocSecurity>0</DocSecurity>
  <Lines>35</Lines>
  <Paragraphs>10</Paragraphs>
  <ScaleCrop>false</ScaleCrop>
  <Company>CHINA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85</cp:revision>
  <cp:lastPrinted>2020-08-18T02:33:00Z</cp:lastPrinted>
  <dcterms:created xsi:type="dcterms:W3CDTF">2022-09-15T06:00:00Z</dcterms:created>
  <dcterms:modified xsi:type="dcterms:W3CDTF">2023-11-17T03:34:00Z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