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A074">
      <w:pPr>
        <w:pStyle w:val="9"/>
        <w:spacing w:before="0" w:beforeAutospacing="0" w:after="0" w:afterAutospacing="0" w:line="450" w:lineRule="atLeast"/>
        <w:jc w:val="center"/>
        <w:rPr>
          <w:sz w:val="21"/>
          <w:szCs w:val="21"/>
        </w:rPr>
      </w:pPr>
      <w:r>
        <w:rPr>
          <w:rStyle w:val="13"/>
          <w:rFonts w:hint="eastAsia"/>
          <w:color w:val="333333"/>
          <w:sz w:val="84"/>
          <w:szCs w:val="84"/>
          <w:shd w:val="clear" w:color="auto" w:fill="FFFFFF"/>
        </w:rPr>
        <w:t>武 汉 工 商 学 院</w:t>
      </w:r>
    </w:p>
    <w:p w14:paraId="48E48198">
      <w:pPr>
        <w:pStyle w:val="9"/>
        <w:spacing w:before="0" w:beforeAutospacing="0" w:after="0" w:afterAutospacing="0" w:line="450" w:lineRule="atLeast"/>
        <w:jc w:val="center"/>
        <w:rPr>
          <w:sz w:val="21"/>
          <w:szCs w:val="21"/>
        </w:rPr>
      </w:pPr>
      <w:r>
        <w:rPr>
          <w:rStyle w:val="13"/>
          <w:rFonts w:hint="eastAsia"/>
          <w:color w:val="333333"/>
          <w:sz w:val="84"/>
          <w:szCs w:val="84"/>
          <w:shd w:val="clear" w:color="auto" w:fill="FFFFFF"/>
        </w:rPr>
        <w:t>招（议）标文件</w:t>
      </w:r>
    </w:p>
    <w:p w14:paraId="014C7D03">
      <w:pPr>
        <w:pStyle w:val="9"/>
        <w:spacing w:before="0" w:beforeAutospacing="0" w:after="0" w:afterAutospacing="0" w:line="450" w:lineRule="atLeast"/>
        <w:jc w:val="both"/>
        <w:rPr>
          <w:sz w:val="21"/>
          <w:szCs w:val="21"/>
        </w:rPr>
      </w:pPr>
      <w:r>
        <w:rPr>
          <w:rStyle w:val="13"/>
          <w:rFonts w:hint="eastAsia"/>
          <w:color w:val="333333"/>
          <w:sz w:val="28"/>
          <w:szCs w:val="28"/>
          <w:shd w:val="clear" w:color="auto" w:fill="FFFFFF"/>
        </w:rPr>
        <w:t> </w:t>
      </w:r>
    </w:p>
    <w:p w14:paraId="6E6498EE">
      <w:pPr>
        <w:pStyle w:val="9"/>
        <w:spacing w:before="0" w:beforeAutospacing="0" w:after="0" w:afterAutospacing="0" w:line="450" w:lineRule="atLeast"/>
        <w:jc w:val="center"/>
        <w:rPr>
          <w:sz w:val="21"/>
          <w:szCs w:val="21"/>
        </w:rPr>
      </w:pPr>
      <w:r>
        <w:rPr>
          <w:rFonts w:hint="eastAsia"/>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4"/>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244BCF2F">
      <w:pPr>
        <w:pStyle w:val="9"/>
        <w:spacing w:before="0" w:beforeAutospacing="0" w:after="0" w:afterAutospacing="0" w:line="450" w:lineRule="atLeast"/>
        <w:jc w:val="both"/>
        <w:rPr>
          <w:sz w:val="21"/>
          <w:szCs w:val="21"/>
        </w:rPr>
      </w:pPr>
      <w:r>
        <w:rPr>
          <w:rStyle w:val="13"/>
          <w:rFonts w:hint="eastAsia"/>
          <w:color w:val="333333"/>
          <w:sz w:val="44"/>
          <w:szCs w:val="44"/>
          <w:shd w:val="clear" w:color="auto" w:fill="FFFFFF"/>
        </w:rPr>
        <w:t> </w:t>
      </w:r>
    </w:p>
    <w:p w14:paraId="0B5812AC">
      <w:pPr>
        <w:pStyle w:val="9"/>
        <w:spacing w:before="0" w:beforeAutospacing="0" w:after="156" w:afterLines="50" w:afterAutospacing="0" w:line="450" w:lineRule="atLeast"/>
        <w:ind w:left="3030" w:hanging="3030" w:hangingChars="686"/>
        <w:jc w:val="both"/>
        <w:rPr>
          <w:sz w:val="21"/>
          <w:szCs w:val="21"/>
          <w:u w:val="single"/>
        </w:rPr>
      </w:pPr>
      <w:r>
        <w:rPr>
          <w:rStyle w:val="13"/>
          <w:rFonts w:hint="eastAsia"/>
          <w:color w:val="333333"/>
          <w:sz w:val="44"/>
          <w:szCs w:val="44"/>
          <w:shd w:val="clear" w:color="auto" w:fill="FFFFFF"/>
        </w:rPr>
        <w:t>招标项目名称:</w:t>
      </w:r>
      <w:r>
        <w:rPr>
          <w:rFonts w:hint="eastAsia" w:ascii="仿宋" w:hAnsi="仿宋" w:eastAsia="仿宋"/>
          <w:sz w:val="28"/>
          <w:szCs w:val="28"/>
          <w:u w:val="single"/>
        </w:rPr>
        <w:t xml:space="preserve"> </w:t>
      </w:r>
      <w:r>
        <w:rPr>
          <w:rFonts w:hint="eastAsia" w:ascii="仿宋" w:hAnsi="仿宋" w:eastAsia="仿宋"/>
          <w:sz w:val="28"/>
          <w:szCs w:val="28"/>
          <w:u w:val="single"/>
        </w:rPr>
        <w:t xml:space="preserve">  </w:t>
      </w:r>
      <w:r>
        <w:rPr>
          <w:rStyle w:val="13"/>
          <w:rFonts w:hint="eastAsia" w:eastAsia="仿宋"/>
          <w:b/>
          <w:bCs w:val="0"/>
          <w:color w:val="333333"/>
          <w:sz w:val="28"/>
          <w:szCs w:val="28"/>
          <w:u w:val="single"/>
          <w:shd w:val="clear" w:color="auto" w:fill="FFFFFF"/>
        </w:rPr>
        <w:t>光伏支架采购项目</w:t>
      </w:r>
      <w:r>
        <w:rPr>
          <w:rStyle w:val="13"/>
          <w:rFonts w:hint="eastAsia" w:eastAsia="仿宋"/>
          <w:color w:val="333333"/>
          <w:u w:val="single"/>
          <w:shd w:val="clear" w:color="auto" w:fill="FFFFFF"/>
        </w:rPr>
        <w:t xml:space="preserve">       </w:t>
      </w:r>
      <w:r>
        <w:rPr>
          <w:rStyle w:val="13"/>
          <w:rFonts w:hint="eastAsia" w:eastAsia="仿宋"/>
          <w:color w:val="333333"/>
          <w:u w:val="single"/>
          <w:shd w:val="clear" w:color="auto" w:fill="FFFFFF"/>
          <w:lang w:val="en-US" w:eastAsia="zh-CN"/>
        </w:rPr>
        <w:t xml:space="preserve">           </w:t>
      </w:r>
      <w:r>
        <w:rPr>
          <w:rStyle w:val="13"/>
          <w:rFonts w:hint="eastAsia" w:eastAsia="仿宋"/>
          <w:color w:val="333333"/>
          <w:u w:val="single"/>
          <w:shd w:val="clear" w:color="auto" w:fill="FFFFFF"/>
        </w:rPr>
        <w:t xml:space="preserve">   </w:t>
      </w:r>
      <w:r>
        <w:rPr>
          <w:rStyle w:val="13"/>
          <w:rFonts w:hint="eastAsia" w:eastAsia="仿宋"/>
          <w:color w:val="333333"/>
          <w:sz w:val="28"/>
          <w:szCs w:val="28"/>
          <w:u w:val="single"/>
          <w:shd w:val="clear" w:color="auto" w:fill="FFFFFF"/>
        </w:rPr>
        <w:t xml:space="preserve"> </w:t>
      </w:r>
      <w:r>
        <w:rPr>
          <w:rStyle w:val="13"/>
          <w:rFonts w:hint="eastAsia"/>
          <w:color w:val="333333"/>
          <w:sz w:val="28"/>
          <w:szCs w:val="28"/>
          <w:u w:val="single"/>
          <w:shd w:val="clear" w:color="auto" w:fill="FFFFFF"/>
        </w:rPr>
        <w:t xml:space="preserve"> </w:t>
      </w:r>
    </w:p>
    <w:p w14:paraId="4CD106BB">
      <w:pPr>
        <w:pStyle w:val="9"/>
        <w:spacing w:before="0" w:beforeAutospacing="0" w:after="156" w:afterLines="50" w:afterAutospacing="0" w:line="450" w:lineRule="atLeast"/>
        <w:jc w:val="both"/>
        <w:rPr>
          <w:sz w:val="28"/>
          <w:szCs w:val="28"/>
          <w:u w:val="single"/>
        </w:rPr>
      </w:pPr>
      <w:r>
        <w:rPr>
          <w:rStyle w:val="13"/>
          <w:rFonts w:hint="eastAsia"/>
          <w:color w:val="333333"/>
          <w:sz w:val="44"/>
          <w:szCs w:val="44"/>
          <w:shd w:val="clear" w:color="auto" w:fill="FFFFFF"/>
        </w:rPr>
        <w:t>编      号</w:t>
      </w:r>
      <w:r>
        <w:rPr>
          <w:rFonts w:hint="eastAsia"/>
          <w:color w:val="333333"/>
          <w:sz w:val="44"/>
          <w:szCs w:val="44"/>
          <w:shd w:val="clear" w:color="auto" w:fill="FFFFFF"/>
        </w:rPr>
        <w:t>:</w:t>
      </w:r>
      <w:r>
        <w:rPr>
          <w:rStyle w:val="13"/>
          <w:rFonts w:hint="eastAsia"/>
          <w:color w:val="333333"/>
          <w:sz w:val="28"/>
          <w:szCs w:val="28"/>
          <w:u w:val="single"/>
          <w:shd w:val="clear" w:color="auto" w:fill="FFFFFF"/>
        </w:rPr>
        <w:t xml:space="preserve">  </w:t>
      </w:r>
      <w:r>
        <w:rPr>
          <w:rStyle w:val="13"/>
          <w:rFonts w:hint="eastAsia"/>
          <w:color w:val="333333"/>
          <w:sz w:val="28"/>
          <w:szCs w:val="28"/>
          <w:u w:val="single"/>
          <w:shd w:val="clear" w:color="auto" w:fill="FFFFFF"/>
          <w:lang w:val="en-US" w:eastAsia="zh-CN"/>
        </w:rPr>
        <w:t>G2024-28</w:t>
      </w:r>
      <w:r>
        <w:rPr>
          <w:rStyle w:val="13"/>
          <w:rFonts w:hint="eastAsia"/>
          <w:color w:val="333333"/>
          <w:sz w:val="28"/>
          <w:szCs w:val="28"/>
          <w:u w:val="single"/>
          <w:shd w:val="clear" w:color="auto" w:fill="FFFFFF"/>
        </w:rPr>
        <w:t xml:space="preserve">      </w:t>
      </w:r>
      <w:r>
        <w:rPr>
          <w:rStyle w:val="13"/>
          <w:color w:val="333333"/>
          <w:sz w:val="28"/>
          <w:szCs w:val="28"/>
          <w:u w:val="single"/>
          <w:shd w:val="clear" w:color="auto" w:fill="FFFFFF"/>
        </w:rPr>
        <w:t xml:space="preserve">           </w:t>
      </w:r>
      <w:r>
        <w:rPr>
          <w:rStyle w:val="13"/>
          <w:rFonts w:hint="eastAsia"/>
          <w:color w:val="333333"/>
          <w:sz w:val="32"/>
          <w:szCs w:val="32"/>
          <w:u w:val="single"/>
          <w:shd w:val="clear" w:color="auto" w:fill="FFFFFF"/>
        </w:rPr>
        <w:t xml:space="preserve">                 </w:t>
      </w:r>
    </w:p>
    <w:p w14:paraId="09FC2142">
      <w:pPr>
        <w:pStyle w:val="9"/>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89494FB">
      <w:pPr>
        <w:pStyle w:val="9"/>
        <w:spacing w:before="0" w:beforeAutospacing="0" w:after="0" w:afterAutospacing="0" w:line="450" w:lineRule="atLeast"/>
        <w:jc w:val="both"/>
        <w:rPr>
          <w:rStyle w:val="13"/>
          <w:color w:val="333333"/>
          <w:sz w:val="52"/>
          <w:szCs w:val="52"/>
          <w:shd w:val="clear" w:color="auto" w:fill="FFFFFF"/>
        </w:rPr>
      </w:pPr>
    </w:p>
    <w:p w14:paraId="672416E8">
      <w:pPr>
        <w:pStyle w:val="9"/>
        <w:spacing w:before="0" w:beforeAutospacing="0" w:after="0" w:afterAutospacing="0" w:line="450" w:lineRule="atLeast"/>
        <w:jc w:val="center"/>
        <w:rPr>
          <w:sz w:val="52"/>
          <w:szCs w:val="52"/>
        </w:rPr>
      </w:pPr>
      <w:r>
        <w:rPr>
          <w:rStyle w:val="13"/>
          <w:rFonts w:hint="eastAsia"/>
          <w:color w:val="333333"/>
          <w:sz w:val="52"/>
          <w:szCs w:val="52"/>
          <w:shd w:val="clear" w:color="auto" w:fill="FFFFFF"/>
        </w:rPr>
        <w:t>武汉工商学院招投标办公室</w:t>
      </w:r>
    </w:p>
    <w:p w14:paraId="6E8FA52F">
      <w:pPr>
        <w:pStyle w:val="9"/>
        <w:spacing w:before="0" w:beforeAutospacing="0" w:after="0" w:afterAutospacing="0" w:line="450" w:lineRule="atLeast"/>
        <w:jc w:val="center"/>
        <w:rPr>
          <w:rStyle w:val="13"/>
          <w:color w:val="333333"/>
          <w:sz w:val="52"/>
          <w:szCs w:val="52"/>
          <w:shd w:val="clear" w:color="auto" w:fill="FFFFFF"/>
        </w:rPr>
      </w:pPr>
      <w:r>
        <w:rPr>
          <w:rStyle w:val="13"/>
          <w:rFonts w:hint="eastAsia"/>
          <w:color w:val="333333"/>
          <w:sz w:val="52"/>
          <w:szCs w:val="52"/>
          <w:shd w:val="clear" w:color="auto" w:fill="FFFFFF"/>
        </w:rPr>
        <w:t>二○二四年八月</w:t>
      </w:r>
    </w:p>
    <w:p w14:paraId="17C0F34A">
      <w:pPr>
        <w:spacing w:line="440" w:lineRule="exact"/>
        <w:jc w:val="center"/>
        <w:rPr>
          <w:rFonts w:ascii="仿宋" w:hAnsi="仿宋" w:eastAsia="仿宋"/>
          <w:b/>
          <w:sz w:val="32"/>
          <w:szCs w:val="32"/>
        </w:rPr>
      </w:pPr>
    </w:p>
    <w:p w14:paraId="6042110F">
      <w:pPr>
        <w:spacing w:line="440" w:lineRule="exact"/>
        <w:jc w:val="center"/>
        <w:rPr>
          <w:rFonts w:ascii="仿宋" w:hAnsi="仿宋" w:eastAsia="仿宋"/>
          <w:b/>
          <w:sz w:val="32"/>
          <w:szCs w:val="32"/>
        </w:rPr>
      </w:pPr>
      <w:r>
        <w:rPr>
          <w:rFonts w:hint="eastAsia" w:ascii="仿宋" w:hAnsi="仿宋" w:eastAsia="仿宋"/>
          <w:b/>
          <w:sz w:val="32"/>
          <w:szCs w:val="32"/>
        </w:rPr>
        <w:t>第一部分</w:t>
      </w:r>
      <w:r>
        <w:rPr>
          <w:rFonts w:hint="eastAsia" w:ascii="宋体" w:hAnsi="宋体" w:cs="宋体"/>
          <w:b/>
          <w:sz w:val="32"/>
          <w:szCs w:val="32"/>
        </w:rPr>
        <w:t>  </w:t>
      </w:r>
      <w:r>
        <w:rPr>
          <w:rFonts w:hint="eastAsia" w:ascii="仿宋" w:hAnsi="仿宋" w:eastAsia="仿宋"/>
          <w:b/>
          <w:sz w:val="32"/>
          <w:szCs w:val="32"/>
        </w:rPr>
        <w:t xml:space="preserve"> 招（议）标邀请</w:t>
      </w:r>
    </w:p>
    <w:p w14:paraId="6195489C">
      <w:pPr>
        <w:spacing w:line="440" w:lineRule="exact"/>
        <w:ind w:firstLine="480" w:firstLineChars="200"/>
        <w:jc w:val="left"/>
        <w:rPr>
          <w:rFonts w:ascii="仿宋" w:hAnsi="仿宋" w:eastAsia="仿宋"/>
          <w:sz w:val="24"/>
        </w:rPr>
      </w:pPr>
      <w:r>
        <w:rPr>
          <w:rFonts w:hint="eastAsia" w:ascii="仿宋" w:hAnsi="仿宋" w:eastAsia="仿宋"/>
          <w:sz w:val="24"/>
        </w:rPr>
        <w:t>根据我校实际需求，现面向社会邀请具有实力的单位进行我校的</w:t>
      </w:r>
      <w:r>
        <w:rPr>
          <w:rFonts w:hint="eastAsia" w:ascii="仿宋" w:hAnsi="仿宋" w:eastAsia="仿宋"/>
          <w:sz w:val="24"/>
          <w:u w:val="single"/>
        </w:rPr>
        <w:t>光伏支架采购项目</w:t>
      </w:r>
      <w:r>
        <w:rPr>
          <w:rFonts w:hint="eastAsia" w:ascii="仿宋" w:hAnsi="仿宋" w:eastAsia="仿宋"/>
          <w:sz w:val="24"/>
        </w:rPr>
        <w:t>招标，欢迎能满足标书要求的厂家前来投标。</w:t>
      </w:r>
    </w:p>
    <w:p w14:paraId="370F728C">
      <w:pPr>
        <w:spacing w:line="420" w:lineRule="exact"/>
        <w:ind w:firstLine="482" w:firstLineChars="200"/>
        <w:jc w:val="left"/>
        <w:rPr>
          <w:rFonts w:ascii="仿宋" w:hAnsi="仿宋" w:eastAsia="仿宋"/>
          <w:bCs/>
          <w:sz w:val="24"/>
        </w:rPr>
      </w:pPr>
      <w:r>
        <w:rPr>
          <w:rFonts w:hint="eastAsia" w:ascii="仿宋" w:hAnsi="仿宋" w:eastAsia="仿宋"/>
          <w:b/>
          <w:sz w:val="24"/>
        </w:rPr>
        <w:t>一、招标项目名称：</w:t>
      </w:r>
      <w:r>
        <w:rPr>
          <w:rFonts w:hint="eastAsia" w:ascii="仿宋" w:hAnsi="仿宋" w:eastAsia="仿宋"/>
          <w:sz w:val="24"/>
          <w:u w:val="single"/>
        </w:rPr>
        <w:t>光伏支架采购项目</w:t>
      </w:r>
    </w:p>
    <w:p w14:paraId="66AA3195">
      <w:pPr>
        <w:spacing w:line="420" w:lineRule="exact"/>
        <w:ind w:firstLine="480" w:firstLineChars="200"/>
        <w:jc w:val="left"/>
        <w:rPr>
          <w:rFonts w:ascii="仿宋" w:hAnsi="仿宋" w:eastAsia="仿宋"/>
          <w:sz w:val="24"/>
        </w:rPr>
      </w:pPr>
      <w:r>
        <w:rPr>
          <w:rFonts w:hint="eastAsia" w:ascii="仿宋" w:hAnsi="仿宋" w:eastAsia="仿宋"/>
          <w:sz w:val="24"/>
        </w:rPr>
        <w:t xml:space="preserve">2024年8月12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hint="eastAsia" w:ascii="仿宋" w:hAnsi="仿宋" w:eastAsia="仿宋"/>
          <w:sz w:val="24"/>
          <w:u w:val="single"/>
        </w:rPr>
        <w:t xml:space="preserve"> 500元</w:t>
      </w:r>
      <w:r>
        <w:rPr>
          <w:rFonts w:hint="eastAsia" w:ascii="仿宋" w:hAnsi="仿宋" w:eastAsia="仿宋"/>
          <w:sz w:val="24"/>
        </w:rPr>
        <w:t>（该费用收取后概不退还）。</w:t>
      </w:r>
    </w:p>
    <w:p w14:paraId="2A3D2155">
      <w:pPr>
        <w:spacing w:line="420" w:lineRule="exact"/>
        <w:ind w:firstLine="480" w:firstLineChars="200"/>
        <w:jc w:val="left"/>
        <w:rPr>
          <w:rFonts w:ascii="仿宋" w:hAnsi="仿宋" w:eastAsia="仿宋"/>
          <w:sz w:val="24"/>
        </w:rPr>
      </w:pPr>
      <w:r>
        <w:rPr>
          <w:rFonts w:hint="eastAsia" w:ascii="仿宋" w:hAnsi="仿宋" w:eastAsia="仿宋"/>
          <w:sz w:val="24"/>
        </w:rPr>
        <w:t>递交标书费的账户信息:</w:t>
      </w:r>
    </w:p>
    <w:p w14:paraId="06348B8E">
      <w:pPr>
        <w:spacing w:line="420" w:lineRule="exact"/>
        <w:ind w:firstLine="480" w:firstLineChars="200"/>
        <w:jc w:val="left"/>
        <w:rPr>
          <w:rFonts w:ascii="仿宋" w:hAnsi="仿宋" w:eastAsia="仿宋"/>
          <w:sz w:val="24"/>
        </w:rPr>
      </w:pPr>
      <w:r>
        <w:rPr>
          <w:rFonts w:hint="eastAsia" w:ascii="仿宋" w:hAnsi="仿宋" w:eastAsia="仿宋"/>
          <w:sz w:val="24"/>
        </w:rPr>
        <w:t>支付宝账号：13995699032  户名：杜丹丹</w:t>
      </w:r>
    </w:p>
    <w:p w14:paraId="28DA799D">
      <w:pPr>
        <w:spacing w:line="420" w:lineRule="exact"/>
        <w:ind w:firstLine="482" w:firstLineChars="200"/>
        <w:jc w:val="left"/>
        <w:rPr>
          <w:rFonts w:ascii="仿宋" w:hAnsi="仿宋" w:eastAsia="仿宋"/>
          <w:b/>
          <w:sz w:val="24"/>
        </w:rPr>
      </w:pPr>
      <w:r>
        <w:rPr>
          <w:rFonts w:hint="eastAsia" w:ascii="仿宋" w:hAnsi="仿宋" w:eastAsia="仿宋"/>
          <w:b/>
          <w:sz w:val="24"/>
        </w:rPr>
        <w:t>（请备注清楚单位名称及所投项目名称）</w:t>
      </w:r>
    </w:p>
    <w:p w14:paraId="60784A42">
      <w:pPr>
        <w:spacing w:line="420" w:lineRule="exact"/>
        <w:ind w:firstLine="480" w:firstLineChars="200"/>
        <w:jc w:val="left"/>
        <w:rPr>
          <w:rFonts w:ascii="仿宋" w:hAnsi="仿宋" w:eastAsia="仿宋"/>
          <w:sz w:val="24"/>
        </w:rPr>
      </w:pPr>
      <w:r>
        <w:rPr>
          <w:rFonts w:hint="eastAsia" w:ascii="仿宋" w:hAnsi="仿宋" w:eastAsia="仿宋"/>
          <w:sz w:val="24"/>
        </w:rPr>
        <w:t>每个投标单位在递交投标书之前,需交纳投标保证金</w:t>
      </w:r>
      <w:r>
        <w:rPr>
          <w:rFonts w:hint="eastAsia" w:ascii="仿宋" w:hAnsi="仿宋" w:eastAsia="仿宋"/>
          <w:sz w:val="24"/>
          <w:u w:val="single"/>
        </w:rPr>
        <w:t xml:space="preserve"> 贰万 元</w:t>
      </w:r>
      <w:r>
        <w:rPr>
          <w:rFonts w:hint="eastAsia" w:ascii="仿宋" w:hAnsi="仿宋" w:eastAsia="仿宋"/>
          <w:sz w:val="24"/>
        </w:rPr>
        <w:t>，开标后未中标单位的保证金在十个工作日内不计息全额退还,中标单位的保证金则转为合同履约保证金。</w:t>
      </w:r>
    </w:p>
    <w:p w14:paraId="01C5B819">
      <w:pPr>
        <w:spacing w:line="420" w:lineRule="exact"/>
        <w:ind w:firstLine="480" w:firstLineChars="200"/>
        <w:jc w:val="left"/>
        <w:rPr>
          <w:rFonts w:ascii="仿宋" w:hAnsi="仿宋" w:eastAsia="仿宋"/>
          <w:sz w:val="24"/>
        </w:rPr>
      </w:pPr>
      <w:r>
        <w:rPr>
          <w:rFonts w:hint="eastAsia" w:ascii="仿宋" w:hAnsi="仿宋" w:eastAsia="仿宋"/>
          <w:sz w:val="24"/>
        </w:rPr>
        <w:t>递交投标保证金的账户信息：</w:t>
      </w:r>
    </w:p>
    <w:p w14:paraId="19343CB3">
      <w:pPr>
        <w:spacing w:line="420" w:lineRule="exact"/>
        <w:ind w:firstLine="480" w:firstLineChars="200"/>
        <w:jc w:val="left"/>
        <w:rPr>
          <w:rFonts w:ascii="仿宋" w:hAnsi="仿宋" w:eastAsia="仿宋"/>
          <w:sz w:val="24"/>
        </w:rPr>
      </w:pPr>
      <w:r>
        <w:rPr>
          <w:rFonts w:hint="eastAsia" w:ascii="仿宋" w:hAnsi="仿宋" w:eastAsia="仿宋"/>
          <w:sz w:val="24"/>
        </w:rPr>
        <w:t>户  名：武汉工商学院</w:t>
      </w:r>
    </w:p>
    <w:p w14:paraId="0409598D">
      <w:pPr>
        <w:spacing w:line="420" w:lineRule="exact"/>
        <w:ind w:firstLine="480" w:firstLineChars="200"/>
        <w:jc w:val="left"/>
        <w:rPr>
          <w:rFonts w:ascii="仿宋" w:hAnsi="仿宋" w:eastAsia="仿宋"/>
          <w:sz w:val="24"/>
        </w:rPr>
      </w:pPr>
      <w:r>
        <w:rPr>
          <w:rFonts w:hint="eastAsia" w:ascii="仿宋" w:hAnsi="仿宋" w:eastAsia="仿宋"/>
          <w:sz w:val="24"/>
        </w:rPr>
        <w:t>开户行及账号：建行武汉洪福支行42001237044050001270</w:t>
      </w:r>
    </w:p>
    <w:p w14:paraId="75BD3B61">
      <w:pPr>
        <w:spacing w:line="420" w:lineRule="exact"/>
        <w:ind w:firstLine="482" w:firstLineChars="200"/>
        <w:jc w:val="left"/>
        <w:rPr>
          <w:rFonts w:ascii="仿宋" w:hAnsi="仿宋" w:eastAsia="仿宋"/>
          <w:b/>
          <w:sz w:val="24"/>
        </w:rPr>
      </w:pPr>
      <w:r>
        <w:rPr>
          <w:rFonts w:hint="eastAsia" w:ascii="仿宋" w:hAnsi="仿宋" w:eastAsia="仿宋"/>
          <w:b/>
          <w:sz w:val="24"/>
        </w:rPr>
        <w:t>二、投标截止时间：</w:t>
      </w:r>
    </w:p>
    <w:p w14:paraId="779BEB2D">
      <w:pPr>
        <w:spacing w:line="420" w:lineRule="exact"/>
        <w:ind w:firstLine="480" w:firstLineChars="200"/>
        <w:jc w:val="left"/>
        <w:rPr>
          <w:rFonts w:ascii="仿宋" w:hAnsi="仿宋" w:eastAsia="仿宋"/>
          <w:sz w:val="24"/>
        </w:rPr>
      </w:pPr>
      <w:r>
        <w:rPr>
          <w:rFonts w:hint="eastAsia" w:ascii="仿宋" w:hAnsi="仿宋" w:eastAsia="仿宋"/>
          <w:sz w:val="24"/>
        </w:rPr>
        <w:t>投标单位于2024年  月  日，将投标文件交到武汉工商学院招投标办公室。如有延误，视为废标；中标单位应在我校规定的时间内来签订合同，逾期视中标单位放弃中标，我校有权扣留保证金。</w:t>
      </w:r>
    </w:p>
    <w:p w14:paraId="339A0FC4">
      <w:pPr>
        <w:spacing w:line="420" w:lineRule="exact"/>
        <w:ind w:firstLine="482" w:firstLineChars="200"/>
        <w:rPr>
          <w:rFonts w:ascii="仿宋" w:hAnsi="仿宋" w:eastAsia="仿宋"/>
          <w:sz w:val="24"/>
        </w:rPr>
      </w:pPr>
      <w:r>
        <w:rPr>
          <w:rFonts w:hint="eastAsia" w:ascii="仿宋" w:hAnsi="仿宋" w:eastAsia="仿宋"/>
          <w:b/>
          <w:bCs/>
          <w:sz w:val="24"/>
        </w:rPr>
        <w:t>付款方式：</w:t>
      </w:r>
      <w:r>
        <w:rPr>
          <w:rFonts w:hint="eastAsia" w:ascii="仿宋" w:hAnsi="仿宋" w:eastAsia="仿宋"/>
          <w:sz w:val="24"/>
        </w:rPr>
        <w:t>按批次付款.</w:t>
      </w:r>
    </w:p>
    <w:p w14:paraId="385B93C4">
      <w:pPr>
        <w:spacing w:line="420" w:lineRule="exact"/>
        <w:ind w:firstLine="482" w:firstLineChars="200"/>
        <w:rPr>
          <w:rFonts w:ascii="仿宋_GB2312" w:hAnsi="宋体" w:eastAsia="仿宋_GB2312"/>
          <w:sz w:val="28"/>
          <w:szCs w:val="28"/>
        </w:rPr>
      </w:pPr>
      <w:r>
        <w:rPr>
          <w:rFonts w:hint="eastAsia" w:ascii="仿宋" w:hAnsi="仿宋" w:eastAsia="仿宋"/>
          <w:b/>
          <w:sz w:val="24"/>
        </w:rPr>
        <w:t>工期：</w:t>
      </w:r>
      <w:r>
        <w:rPr>
          <w:rFonts w:hint="eastAsia" w:ascii="仿宋" w:hAnsi="仿宋" w:eastAsia="仿宋"/>
          <w:sz w:val="24"/>
        </w:rPr>
        <w:t>以招标方要求时间为准。</w:t>
      </w:r>
    </w:p>
    <w:p w14:paraId="2C409D92">
      <w:pPr>
        <w:spacing w:line="420" w:lineRule="exact"/>
        <w:ind w:firstLine="482" w:firstLineChars="200"/>
        <w:jc w:val="left"/>
        <w:rPr>
          <w:rFonts w:ascii="仿宋" w:hAnsi="仿宋" w:eastAsia="仿宋"/>
          <w:sz w:val="24"/>
        </w:rPr>
      </w:pPr>
      <w:r>
        <w:rPr>
          <w:rFonts w:hint="eastAsia" w:ascii="仿宋" w:hAnsi="仿宋" w:eastAsia="仿宋"/>
          <w:b/>
          <w:sz w:val="24"/>
        </w:rPr>
        <w:t>开标时间及地点：</w:t>
      </w:r>
      <w:r>
        <w:rPr>
          <w:rFonts w:hint="eastAsia" w:ascii="仿宋" w:hAnsi="仿宋" w:eastAsia="仿宋"/>
          <w:b/>
          <w:sz w:val="24"/>
          <w:lang w:val="en-US" w:eastAsia="zh-CN"/>
        </w:rPr>
        <w:t>2024年8月12日下午两点，</w:t>
      </w:r>
      <w:r>
        <w:rPr>
          <w:rFonts w:hint="eastAsia" w:ascii="仿宋" w:hAnsi="仿宋" w:eastAsia="仿宋"/>
          <w:b/>
          <w:sz w:val="24"/>
        </w:rPr>
        <w:t>武汉工商学院南大门三楼</w:t>
      </w:r>
      <w:r>
        <w:rPr>
          <w:rFonts w:hint="eastAsia" w:ascii="仿宋" w:hAnsi="仿宋" w:eastAsia="仿宋"/>
          <w:sz w:val="24"/>
        </w:rPr>
        <w:t>。</w:t>
      </w:r>
    </w:p>
    <w:p w14:paraId="45E9BBF0">
      <w:pPr>
        <w:spacing w:line="420" w:lineRule="exact"/>
        <w:ind w:firstLine="482" w:firstLineChars="200"/>
        <w:jc w:val="left"/>
        <w:rPr>
          <w:rFonts w:ascii="仿宋" w:hAnsi="仿宋" w:eastAsia="仿宋"/>
          <w:sz w:val="24"/>
        </w:rPr>
      </w:pPr>
      <w:r>
        <w:rPr>
          <w:rFonts w:hint="eastAsia" w:ascii="仿宋" w:hAnsi="仿宋" w:eastAsia="仿宋"/>
          <w:b/>
          <w:sz w:val="24"/>
        </w:rPr>
        <w:t>招标单位：</w:t>
      </w:r>
      <w:r>
        <w:rPr>
          <w:rFonts w:hint="eastAsia" w:ascii="仿宋" w:hAnsi="仿宋" w:eastAsia="仿宋"/>
          <w:sz w:val="24"/>
        </w:rPr>
        <w:t>武汉工商学院</w:t>
      </w:r>
    </w:p>
    <w:p w14:paraId="32DBAE1F">
      <w:pPr>
        <w:spacing w:line="420" w:lineRule="exact"/>
        <w:ind w:firstLine="482" w:firstLineChars="200"/>
        <w:jc w:val="left"/>
        <w:rPr>
          <w:rFonts w:ascii="仿宋" w:hAnsi="仿宋" w:eastAsia="仿宋"/>
          <w:sz w:val="24"/>
        </w:rPr>
      </w:pPr>
      <w:r>
        <w:rPr>
          <w:rFonts w:hint="eastAsia" w:ascii="仿宋" w:hAnsi="仿宋" w:eastAsia="仿宋"/>
          <w:b/>
          <w:sz w:val="24"/>
        </w:rPr>
        <w:t>执行单位：</w:t>
      </w:r>
      <w:r>
        <w:rPr>
          <w:rFonts w:hint="eastAsia" w:ascii="仿宋" w:hAnsi="仿宋" w:eastAsia="仿宋"/>
          <w:sz w:val="24"/>
        </w:rPr>
        <w:t>武汉工商学院招投标办公室</w:t>
      </w:r>
    </w:p>
    <w:p w14:paraId="30B39D20">
      <w:pPr>
        <w:spacing w:line="420" w:lineRule="exact"/>
        <w:ind w:firstLine="482" w:firstLineChars="200"/>
        <w:jc w:val="left"/>
        <w:rPr>
          <w:rFonts w:ascii="仿宋" w:hAnsi="仿宋" w:eastAsia="仿宋"/>
          <w:sz w:val="24"/>
        </w:rPr>
      </w:pPr>
      <w:r>
        <w:rPr>
          <w:rFonts w:hint="eastAsia" w:ascii="仿宋" w:hAnsi="仿宋" w:eastAsia="仿宋"/>
          <w:b/>
          <w:sz w:val="24"/>
        </w:rPr>
        <w:t>地  址：</w:t>
      </w:r>
      <w:r>
        <w:rPr>
          <w:rFonts w:hint="eastAsia" w:ascii="仿宋" w:hAnsi="仿宋" w:eastAsia="仿宋"/>
          <w:sz w:val="24"/>
        </w:rPr>
        <w:t>武汉市洪山区黄家湖西路3号</w:t>
      </w:r>
    </w:p>
    <w:p w14:paraId="759FA180">
      <w:pPr>
        <w:spacing w:line="420" w:lineRule="exact"/>
        <w:ind w:firstLine="482" w:firstLineChars="200"/>
        <w:jc w:val="left"/>
        <w:rPr>
          <w:rFonts w:ascii="仿宋" w:hAnsi="仿宋" w:eastAsia="仿宋"/>
          <w:b/>
          <w:sz w:val="28"/>
          <w:szCs w:val="28"/>
        </w:rPr>
      </w:pPr>
      <w:r>
        <w:rPr>
          <w:rFonts w:hint="eastAsia" w:ascii="仿宋" w:hAnsi="仿宋" w:eastAsia="仿宋"/>
          <w:b/>
          <w:sz w:val="24"/>
        </w:rPr>
        <w:t>联 系 人：</w:t>
      </w:r>
      <w:r>
        <w:rPr>
          <w:rFonts w:hint="eastAsia" w:ascii="仿宋" w:hAnsi="仿宋" w:eastAsia="仿宋"/>
          <w:sz w:val="24"/>
        </w:rPr>
        <w:t>商务部分：胡老师　027-88147040/15871758771</w:t>
      </w:r>
    </w:p>
    <w:p w14:paraId="08039348">
      <w:pPr>
        <w:spacing w:line="420" w:lineRule="exact"/>
        <w:rPr>
          <w:rFonts w:ascii="仿宋" w:hAnsi="仿宋" w:eastAsia="仿宋"/>
          <w:sz w:val="24"/>
        </w:rPr>
      </w:pPr>
      <w:r>
        <w:rPr>
          <w:rFonts w:hint="eastAsia" w:ascii="仿宋" w:hAnsi="仿宋" w:eastAsia="仿宋"/>
          <w:b/>
          <w:sz w:val="28"/>
          <w:szCs w:val="28"/>
        </w:rPr>
        <w:t xml:space="preserve">            </w:t>
      </w:r>
      <w:r>
        <w:rPr>
          <w:rFonts w:hint="eastAsia" w:ascii="仿宋" w:hAnsi="仿宋" w:eastAsia="仿宋"/>
          <w:sz w:val="24"/>
        </w:rPr>
        <w:t>技术部分：高老师  18186593793</w:t>
      </w:r>
    </w:p>
    <w:p w14:paraId="0C35D44D">
      <w:pPr>
        <w:spacing w:line="440" w:lineRule="exact"/>
        <w:jc w:val="center"/>
        <w:rPr>
          <w:rFonts w:ascii="仿宋" w:hAnsi="仿宋" w:eastAsia="仿宋"/>
          <w:b/>
          <w:sz w:val="32"/>
          <w:szCs w:val="32"/>
        </w:rPr>
      </w:pPr>
    </w:p>
    <w:p w14:paraId="081E48B8">
      <w:pPr>
        <w:spacing w:line="440" w:lineRule="exact"/>
        <w:jc w:val="center"/>
        <w:rPr>
          <w:rFonts w:ascii="仿宋" w:hAnsi="仿宋" w:eastAsia="仿宋"/>
          <w:b/>
          <w:sz w:val="32"/>
          <w:szCs w:val="32"/>
        </w:rPr>
      </w:pPr>
    </w:p>
    <w:p w14:paraId="02CD871D">
      <w:pPr>
        <w:spacing w:line="440" w:lineRule="exact"/>
        <w:jc w:val="center"/>
        <w:rPr>
          <w:rFonts w:ascii="仿宋" w:hAnsi="仿宋" w:eastAsia="仿宋"/>
          <w:b/>
          <w:sz w:val="32"/>
          <w:szCs w:val="32"/>
        </w:rPr>
      </w:pPr>
    </w:p>
    <w:p w14:paraId="0CD87DE8">
      <w:pPr>
        <w:spacing w:line="440" w:lineRule="exact"/>
        <w:jc w:val="center"/>
        <w:rPr>
          <w:rFonts w:ascii="仿宋" w:hAnsi="仿宋" w:eastAsia="仿宋"/>
          <w:b/>
          <w:sz w:val="32"/>
          <w:szCs w:val="32"/>
        </w:rPr>
      </w:pPr>
      <w:r>
        <w:rPr>
          <w:rFonts w:hint="eastAsia" w:ascii="仿宋" w:hAnsi="仿宋" w:eastAsia="仿宋"/>
          <w:b/>
          <w:sz w:val="32"/>
          <w:szCs w:val="32"/>
        </w:rPr>
        <w:t>第二部分   投标须知</w:t>
      </w:r>
      <w:bookmarkStart w:id="0" w:name="_Toc516597096"/>
      <w:bookmarkStart w:id="1" w:name="_Toc311463004"/>
      <w:bookmarkStart w:id="2" w:name="_Toc355795126"/>
      <w:bookmarkStart w:id="3" w:name="_Toc310528355"/>
    </w:p>
    <w:bookmarkEnd w:id="0"/>
    <w:bookmarkEnd w:id="1"/>
    <w:bookmarkEnd w:id="2"/>
    <w:bookmarkEnd w:id="3"/>
    <w:p w14:paraId="6862F68F">
      <w:pPr>
        <w:spacing w:line="440" w:lineRule="exact"/>
        <w:ind w:firstLine="482" w:firstLineChars="200"/>
        <w:jc w:val="left"/>
        <w:rPr>
          <w:rFonts w:ascii="仿宋" w:hAnsi="仿宋" w:eastAsia="仿宋"/>
          <w:b/>
          <w:sz w:val="24"/>
        </w:rPr>
      </w:pPr>
      <w:r>
        <w:rPr>
          <w:rFonts w:hint="eastAsia" w:ascii="仿宋" w:hAnsi="仿宋" w:eastAsia="仿宋"/>
          <w:b/>
          <w:sz w:val="24"/>
        </w:rPr>
        <w:t>一、招标方式：邀请招标、议评开标。</w:t>
      </w:r>
    </w:p>
    <w:p w14:paraId="3799BE84">
      <w:pPr>
        <w:spacing w:line="440" w:lineRule="exact"/>
        <w:ind w:firstLine="482" w:firstLineChars="200"/>
        <w:jc w:val="left"/>
        <w:rPr>
          <w:rFonts w:ascii="仿宋" w:hAnsi="仿宋" w:eastAsia="仿宋"/>
          <w:b/>
          <w:sz w:val="24"/>
        </w:rPr>
      </w:pPr>
      <w:r>
        <w:rPr>
          <w:rFonts w:hint="eastAsia" w:ascii="仿宋" w:hAnsi="仿宋" w:eastAsia="仿宋"/>
          <w:b/>
          <w:sz w:val="24"/>
        </w:rPr>
        <w:t>二、投标者要求及相关说明：</w:t>
      </w:r>
    </w:p>
    <w:p w14:paraId="202E9D61">
      <w:pPr>
        <w:spacing w:line="500" w:lineRule="exact"/>
        <w:ind w:firstLine="480" w:firstLineChars="200"/>
        <w:rPr>
          <w:rFonts w:ascii="仿宋" w:hAnsi="仿宋" w:eastAsia="仿宋"/>
          <w:sz w:val="24"/>
        </w:rPr>
      </w:pPr>
      <w:r>
        <w:rPr>
          <w:rFonts w:hint="eastAsia" w:ascii="仿宋" w:hAnsi="仿宋" w:eastAsia="仿宋"/>
          <w:sz w:val="24"/>
        </w:rPr>
        <w:t>1、投标者具有独立法人资格，具有相应的经营资质和一定经营规模，具有良好的经营业绩，坚持诚信经营，有良好的服务保障。</w:t>
      </w:r>
    </w:p>
    <w:p w14:paraId="37585A65">
      <w:pPr>
        <w:spacing w:line="500" w:lineRule="exact"/>
        <w:ind w:firstLine="480" w:firstLineChars="200"/>
        <w:rPr>
          <w:rFonts w:ascii="仿宋" w:hAnsi="仿宋" w:eastAsia="仿宋"/>
          <w:sz w:val="24"/>
        </w:rPr>
      </w:pPr>
      <w:r>
        <w:rPr>
          <w:rFonts w:hint="eastAsia" w:ascii="仿宋" w:hAnsi="仿宋" w:eastAsia="仿宋"/>
          <w:sz w:val="24"/>
        </w:rPr>
        <w:t>2、投标价均按人民币报价，且为含制作、运输、安装、验收及税价。</w:t>
      </w:r>
    </w:p>
    <w:p w14:paraId="5390AB75">
      <w:pPr>
        <w:spacing w:line="440" w:lineRule="exact"/>
        <w:ind w:firstLine="482" w:firstLineChars="200"/>
        <w:jc w:val="left"/>
        <w:rPr>
          <w:rFonts w:ascii="仿宋" w:hAnsi="仿宋" w:eastAsia="仿宋"/>
          <w:b/>
          <w:sz w:val="24"/>
        </w:rPr>
      </w:pPr>
      <w:r>
        <w:rPr>
          <w:rFonts w:hint="eastAsia" w:ascii="仿宋" w:hAnsi="仿宋" w:eastAsia="仿宋"/>
          <w:b/>
          <w:sz w:val="24"/>
        </w:rPr>
        <w:t>三、投标费用：</w:t>
      </w:r>
      <w:r>
        <w:rPr>
          <w:rFonts w:hint="eastAsia" w:ascii="仿宋" w:hAnsi="仿宋" w:eastAsia="仿宋"/>
          <w:sz w:val="24"/>
        </w:rPr>
        <w:t>无论投标结果如何,投标者自行承担投标发生的所有费用。</w:t>
      </w:r>
    </w:p>
    <w:p w14:paraId="700E8E61">
      <w:pPr>
        <w:spacing w:line="440" w:lineRule="exact"/>
        <w:ind w:firstLine="482" w:firstLineChars="200"/>
        <w:jc w:val="left"/>
        <w:rPr>
          <w:rFonts w:ascii="仿宋" w:hAnsi="仿宋" w:eastAsia="仿宋"/>
          <w:b/>
          <w:sz w:val="24"/>
        </w:rPr>
      </w:pPr>
      <w:r>
        <w:rPr>
          <w:rFonts w:hint="eastAsia" w:ascii="仿宋" w:hAnsi="仿宋" w:eastAsia="仿宋"/>
          <w:b/>
          <w:sz w:val="24"/>
        </w:rPr>
        <w:t>四、投标书内容：</w:t>
      </w:r>
    </w:p>
    <w:p w14:paraId="79790822">
      <w:pPr>
        <w:spacing w:line="440" w:lineRule="exact"/>
        <w:ind w:firstLine="480" w:firstLineChars="200"/>
        <w:jc w:val="left"/>
        <w:rPr>
          <w:rFonts w:ascii="仿宋" w:hAnsi="仿宋" w:eastAsia="仿宋"/>
          <w:sz w:val="24"/>
        </w:rPr>
      </w:pPr>
      <w:r>
        <w:rPr>
          <w:rFonts w:hint="eastAsia" w:ascii="仿宋" w:hAnsi="仿宋" w:eastAsia="仿宋"/>
          <w:sz w:val="24"/>
        </w:rPr>
        <w:t>1、投标书正本一份，副本伍份。如副本内容与正本内容不符，则以正本为准（投标完后，标书概不退还）；</w:t>
      </w:r>
    </w:p>
    <w:p w14:paraId="333A0BF2">
      <w:pPr>
        <w:spacing w:line="440" w:lineRule="exact"/>
        <w:ind w:firstLine="480" w:firstLineChars="200"/>
        <w:jc w:val="left"/>
        <w:rPr>
          <w:rFonts w:ascii="仿宋" w:hAnsi="仿宋" w:eastAsia="仿宋"/>
          <w:sz w:val="24"/>
        </w:rPr>
      </w:pPr>
      <w:r>
        <w:rPr>
          <w:rFonts w:hint="eastAsia" w:ascii="仿宋" w:hAnsi="仿宋" w:eastAsia="仿宋"/>
          <w:sz w:val="24"/>
        </w:rPr>
        <w:t>2、产品详细报价，投标保证金缴纳凭证；</w:t>
      </w:r>
    </w:p>
    <w:p w14:paraId="54E905AD">
      <w:pPr>
        <w:spacing w:line="440" w:lineRule="exact"/>
        <w:ind w:firstLine="480" w:firstLineChars="200"/>
        <w:jc w:val="left"/>
        <w:rPr>
          <w:rFonts w:ascii="仿宋" w:hAnsi="仿宋" w:eastAsia="仿宋"/>
          <w:sz w:val="24"/>
        </w:rPr>
      </w:pPr>
      <w:r>
        <w:rPr>
          <w:rFonts w:hint="eastAsia" w:ascii="仿宋" w:hAnsi="仿宋" w:eastAsia="仿宋"/>
          <w:sz w:val="24"/>
        </w:rPr>
        <w:t>3、故障响应时间及服务承诺细则；</w:t>
      </w:r>
    </w:p>
    <w:p w14:paraId="0A8B919F">
      <w:pPr>
        <w:spacing w:line="440" w:lineRule="exact"/>
        <w:ind w:firstLine="480" w:firstLineChars="200"/>
        <w:jc w:val="left"/>
        <w:rPr>
          <w:rFonts w:ascii="仿宋" w:hAnsi="仿宋" w:eastAsia="仿宋"/>
          <w:sz w:val="24"/>
        </w:rPr>
      </w:pPr>
      <w:r>
        <w:rPr>
          <w:rFonts w:hint="eastAsia" w:ascii="仿宋" w:hAnsi="仿宋" w:eastAsia="仿宋"/>
          <w:sz w:val="24"/>
        </w:rPr>
        <w:t>4、投标公司简介、企业法人营业执照、法人代表人身份证复印件和委托代理人身份证复印件、法人授权委托书、税务登记证、主要业绩、针对此次项目的原厂授权证明等。</w:t>
      </w:r>
    </w:p>
    <w:p w14:paraId="275E3716">
      <w:pPr>
        <w:spacing w:line="440" w:lineRule="exact"/>
        <w:ind w:firstLine="480" w:firstLineChars="200"/>
        <w:jc w:val="left"/>
        <w:rPr>
          <w:rFonts w:ascii="仿宋" w:hAnsi="仿宋" w:eastAsia="仿宋"/>
          <w:sz w:val="24"/>
        </w:rPr>
      </w:pPr>
      <w:r>
        <w:rPr>
          <w:rFonts w:hint="eastAsia" w:ascii="仿宋" w:hAnsi="仿宋" w:eastAsia="仿宋"/>
          <w:sz w:val="24"/>
        </w:rPr>
        <w:t>5、投标公司须列举近三年来在相近高校的经营业绩，包含联系人及联系方式，供货日期，合同金额等，至少列举3例以上，用表格形式。（务必真实）</w:t>
      </w:r>
    </w:p>
    <w:p w14:paraId="647414EA">
      <w:pPr>
        <w:spacing w:line="440" w:lineRule="exact"/>
        <w:ind w:firstLine="480" w:firstLineChars="200"/>
        <w:jc w:val="left"/>
        <w:rPr>
          <w:rFonts w:ascii="仿宋" w:hAnsi="仿宋" w:eastAsia="仿宋"/>
          <w:sz w:val="24"/>
        </w:rPr>
      </w:pPr>
      <w:r>
        <w:rPr>
          <w:rFonts w:hint="eastAsia" w:ascii="仿宋" w:hAnsi="仿宋" w:eastAsia="仿宋"/>
          <w:sz w:val="24"/>
        </w:rPr>
        <w:t>6、请投标方严格按照我方拟定的标书文件的顺序报价，并注明商品规格，产地等。</w:t>
      </w:r>
    </w:p>
    <w:p w14:paraId="5453519D">
      <w:pPr>
        <w:spacing w:line="440" w:lineRule="exact"/>
        <w:ind w:firstLine="482" w:firstLineChars="200"/>
        <w:jc w:val="left"/>
        <w:rPr>
          <w:rFonts w:ascii="仿宋" w:hAnsi="仿宋" w:eastAsia="仿宋"/>
          <w:b/>
          <w:sz w:val="24"/>
        </w:rPr>
      </w:pPr>
      <w:r>
        <w:rPr>
          <w:rFonts w:hint="eastAsia" w:ascii="仿宋" w:hAnsi="仿宋" w:eastAsia="仿宋"/>
          <w:b/>
          <w:sz w:val="24"/>
        </w:rPr>
        <w:t>五、开标与评标：</w:t>
      </w:r>
    </w:p>
    <w:p w14:paraId="1B6ED080">
      <w:pPr>
        <w:spacing w:line="440" w:lineRule="exact"/>
        <w:ind w:firstLine="480" w:firstLineChars="200"/>
        <w:jc w:val="left"/>
        <w:rPr>
          <w:rFonts w:ascii="仿宋" w:hAnsi="仿宋" w:eastAsia="仿宋"/>
          <w:sz w:val="24"/>
        </w:rPr>
      </w:pPr>
      <w:r>
        <w:rPr>
          <w:rFonts w:hint="eastAsia" w:ascii="仿宋" w:hAnsi="仿宋" w:eastAsia="仿宋"/>
          <w:sz w:val="24"/>
        </w:rPr>
        <w:t>1、开标时间和地点：</w:t>
      </w:r>
      <w:r>
        <w:rPr>
          <w:rFonts w:hint="eastAsia" w:ascii="仿宋" w:hAnsi="仿宋" w:eastAsia="仿宋"/>
          <w:b/>
          <w:sz w:val="24"/>
          <w:lang w:val="en-US" w:eastAsia="zh-CN"/>
        </w:rPr>
        <w:t>2024年8月12日下午两点，</w:t>
      </w:r>
      <w:r>
        <w:rPr>
          <w:rFonts w:hint="eastAsia" w:ascii="仿宋" w:hAnsi="仿宋" w:eastAsia="仿宋"/>
          <w:b/>
          <w:sz w:val="24"/>
        </w:rPr>
        <w:t>武汉工商学院南大门三楼</w:t>
      </w:r>
      <w:r>
        <w:rPr>
          <w:rFonts w:hint="eastAsia" w:ascii="仿宋" w:hAnsi="仿宋" w:eastAsia="仿宋"/>
          <w:sz w:val="24"/>
        </w:rPr>
        <w:t>。</w:t>
      </w:r>
    </w:p>
    <w:p w14:paraId="05417786">
      <w:pPr>
        <w:spacing w:line="440" w:lineRule="exact"/>
        <w:ind w:firstLine="480" w:firstLineChars="200"/>
        <w:jc w:val="left"/>
        <w:rPr>
          <w:rFonts w:ascii="仿宋" w:hAnsi="仿宋" w:eastAsia="仿宋"/>
          <w:sz w:val="24"/>
        </w:rPr>
      </w:pPr>
      <w:r>
        <w:rPr>
          <w:rFonts w:hint="eastAsia" w:ascii="仿宋" w:hAnsi="仿宋" w:eastAsia="仿宋"/>
          <w:sz w:val="24"/>
        </w:rPr>
        <w:t>2、属于下列情况之一者视为废标：</w:t>
      </w:r>
    </w:p>
    <w:p w14:paraId="3B930BEC">
      <w:pPr>
        <w:spacing w:line="440" w:lineRule="exact"/>
        <w:ind w:firstLine="480" w:firstLineChars="200"/>
        <w:jc w:val="left"/>
        <w:rPr>
          <w:rFonts w:ascii="仿宋" w:hAnsi="仿宋" w:eastAsia="仿宋"/>
          <w:sz w:val="24"/>
        </w:rPr>
      </w:pPr>
      <w:r>
        <w:rPr>
          <w:rFonts w:hint="eastAsia" w:ascii="仿宋" w:hAnsi="仿宋" w:eastAsia="仿宋"/>
          <w:sz w:val="24"/>
        </w:rPr>
        <w:t>2.1投标文件送达招标单位的时间超过规定的投标截止时间。</w:t>
      </w:r>
    </w:p>
    <w:p w14:paraId="133D3813">
      <w:pPr>
        <w:spacing w:line="440" w:lineRule="exact"/>
        <w:ind w:firstLine="480" w:firstLineChars="200"/>
        <w:jc w:val="left"/>
        <w:rPr>
          <w:rFonts w:ascii="仿宋" w:hAnsi="仿宋" w:eastAsia="仿宋"/>
          <w:sz w:val="24"/>
        </w:rPr>
      </w:pPr>
      <w:r>
        <w:rPr>
          <w:rFonts w:hint="eastAsia" w:ascii="仿宋" w:hAnsi="仿宋" w:eastAsia="仿宋"/>
          <w:sz w:val="24"/>
        </w:rPr>
        <w:t>2.2投标文件未经法定代表人或委托代理人签字。</w:t>
      </w:r>
    </w:p>
    <w:p w14:paraId="2E9CF47D">
      <w:pPr>
        <w:spacing w:line="440" w:lineRule="exact"/>
        <w:ind w:firstLine="480" w:firstLineChars="200"/>
        <w:jc w:val="left"/>
        <w:rPr>
          <w:rFonts w:ascii="仿宋" w:hAnsi="仿宋" w:eastAsia="仿宋"/>
          <w:sz w:val="24"/>
        </w:rPr>
      </w:pPr>
      <w:r>
        <w:rPr>
          <w:rFonts w:hint="eastAsia" w:ascii="仿宋" w:hAnsi="仿宋" w:eastAsia="仿宋"/>
          <w:sz w:val="24"/>
        </w:rPr>
        <w:t>2.3开标后发现招标文件内容有虚假材料或信息。</w:t>
      </w:r>
    </w:p>
    <w:p w14:paraId="565C331B">
      <w:pPr>
        <w:spacing w:line="440" w:lineRule="exact"/>
        <w:ind w:firstLine="480" w:firstLineChars="200"/>
        <w:jc w:val="left"/>
        <w:rPr>
          <w:rFonts w:ascii="仿宋" w:hAnsi="仿宋" w:eastAsia="仿宋"/>
          <w:sz w:val="24"/>
        </w:rPr>
      </w:pPr>
      <w:r>
        <w:rPr>
          <w:rFonts w:hint="eastAsia" w:ascii="仿宋" w:hAnsi="仿宋" w:eastAsia="仿宋"/>
          <w:sz w:val="24"/>
        </w:rPr>
        <w:t>3、在开标之前，不允许投标方人员与评标成员接触，如果投标方试图在投标书审查、澄清、比较及签合同时向投标方人员施加不良影响，其投标将被视为无效投标或取消投标资格。</w:t>
      </w:r>
    </w:p>
    <w:p w14:paraId="2A216887">
      <w:pPr>
        <w:spacing w:line="440" w:lineRule="exact"/>
        <w:ind w:firstLine="480" w:firstLineChars="200"/>
        <w:jc w:val="left"/>
        <w:rPr>
          <w:rFonts w:ascii="仿宋" w:hAnsi="仿宋" w:eastAsia="仿宋"/>
          <w:sz w:val="24"/>
        </w:rPr>
      </w:pPr>
      <w:r>
        <w:rPr>
          <w:rFonts w:hint="eastAsia" w:ascii="仿宋" w:hAnsi="仿宋" w:eastAsia="仿宋"/>
          <w:sz w:val="24"/>
        </w:rPr>
        <w:t>4、本次招投标采取评标员集中议标方式，对未中标的单位我方不负责解释。</w:t>
      </w:r>
    </w:p>
    <w:p w14:paraId="5EB3D517">
      <w:pPr>
        <w:spacing w:line="440" w:lineRule="exact"/>
        <w:ind w:firstLine="480" w:firstLineChars="200"/>
        <w:jc w:val="left"/>
        <w:rPr>
          <w:rFonts w:ascii="仿宋" w:hAnsi="仿宋" w:eastAsia="仿宋"/>
          <w:sz w:val="24"/>
        </w:rPr>
      </w:pPr>
      <w:r>
        <w:rPr>
          <w:rFonts w:hint="eastAsia" w:ascii="仿宋" w:hAnsi="仿宋" w:eastAsia="仿宋"/>
          <w:sz w:val="24"/>
        </w:rPr>
        <w:t>5、投标单位不得相互串通损害招标单位的利益，一旦发现各投标单位之间串通作弊、哄抬标价，招标单位将取消所有参与串通的投标单位的投标资格并没收投标保证金。</w:t>
      </w:r>
    </w:p>
    <w:p w14:paraId="3402A939">
      <w:pPr>
        <w:spacing w:line="440" w:lineRule="exact"/>
        <w:ind w:firstLine="482" w:firstLineChars="200"/>
        <w:jc w:val="left"/>
        <w:rPr>
          <w:rFonts w:ascii="仿宋" w:hAnsi="仿宋" w:eastAsia="仿宋"/>
          <w:b/>
          <w:sz w:val="24"/>
        </w:rPr>
      </w:pPr>
      <w:r>
        <w:rPr>
          <w:rFonts w:hint="eastAsia" w:ascii="仿宋" w:hAnsi="仿宋" w:eastAsia="仿宋"/>
          <w:b/>
          <w:sz w:val="24"/>
        </w:rPr>
        <w:t>六、中标与签订合同</w:t>
      </w:r>
    </w:p>
    <w:p w14:paraId="6522CFB0">
      <w:pPr>
        <w:spacing w:line="440" w:lineRule="exact"/>
        <w:ind w:firstLine="480" w:firstLineChars="200"/>
        <w:jc w:val="left"/>
        <w:rPr>
          <w:rFonts w:ascii="仿宋" w:hAnsi="仿宋" w:eastAsia="仿宋"/>
          <w:sz w:val="24"/>
        </w:rPr>
      </w:pPr>
      <w:r>
        <w:rPr>
          <w:rFonts w:hint="eastAsia" w:ascii="仿宋" w:hAnsi="仿宋" w:eastAsia="仿宋"/>
          <w:sz w:val="24"/>
        </w:rPr>
        <w:t>1、自开标之日起7日内，招标单位向符合条件的单位进行考察，最后商议定标。</w:t>
      </w:r>
    </w:p>
    <w:p w14:paraId="038686EE">
      <w:pPr>
        <w:spacing w:line="440" w:lineRule="exact"/>
        <w:ind w:firstLine="480" w:firstLineChars="200"/>
        <w:jc w:val="left"/>
        <w:rPr>
          <w:rFonts w:ascii="仿宋" w:hAnsi="仿宋" w:eastAsia="仿宋"/>
          <w:sz w:val="24"/>
        </w:rPr>
      </w:pPr>
      <w:r>
        <w:rPr>
          <w:rFonts w:hint="eastAsia" w:ascii="仿宋" w:hAnsi="仿宋" w:eastAsia="仿宋"/>
          <w:sz w:val="24"/>
        </w:rPr>
        <w:t>2、中标单位如果未按招标单位规定的日期签订合同，或故意拖延签订合同，则招标单位可以扣除其投标保证金并取消其中标资格，另选中标单位。</w:t>
      </w:r>
    </w:p>
    <w:p w14:paraId="5AF312D4">
      <w:pPr>
        <w:spacing w:line="440" w:lineRule="exact"/>
        <w:ind w:firstLine="480" w:firstLineChars="200"/>
        <w:jc w:val="left"/>
        <w:rPr>
          <w:rFonts w:ascii="仿宋" w:hAnsi="仿宋" w:eastAsia="仿宋"/>
          <w:sz w:val="24"/>
        </w:rPr>
      </w:pPr>
      <w:r>
        <w:rPr>
          <w:rFonts w:hint="eastAsia" w:ascii="仿宋" w:hAnsi="仿宋" w:eastAsia="仿宋"/>
          <w:sz w:val="24"/>
        </w:rPr>
        <w:t>3、中标单位的投标保证金转为合同履约金。</w:t>
      </w:r>
    </w:p>
    <w:p w14:paraId="3A263BF6">
      <w:pPr>
        <w:spacing w:line="440" w:lineRule="exact"/>
        <w:ind w:firstLine="480" w:firstLineChars="200"/>
        <w:jc w:val="left"/>
        <w:rPr>
          <w:rFonts w:ascii="仿宋" w:hAnsi="仿宋" w:eastAsia="仿宋"/>
          <w:sz w:val="24"/>
        </w:rPr>
      </w:pPr>
      <w:r>
        <w:rPr>
          <w:rFonts w:hint="eastAsia" w:ascii="仿宋" w:hAnsi="仿宋" w:eastAsia="仿宋"/>
          <w:sz w:val="24"/>
        </w:rPr>
        <w:t>4、本招标文件未尽事宜，以合同为准。</w:t>
      </w:r>
    </w:p>
    <w:p w14:paraId="67D72A40">
      <w:pPr>
        <w:spacing w:line="440" w:lineRule="exact"/>
        <w:ind w:firstLine="482" w:firstLineChars="200"/>
        <w:jc w:val="left"/>
        <w:rPr>
          <w:rFonts w:ascii="仿宋" w:hAnsi="仿宋" w:eastAsia="仿宋"/>
          <w:b/>
          <w:sz w:val="24"/>
        </w:rPr>
      </w:pPr>
      <w:r>
        <w:rPr>
          <w:rFonts w:hint="eastAsia" w:ascii="仿宋" w:hAnsi="仿宋" w:eastAsia="仿宋"/>
          <w:b/>
          <w:sz w:val="24"/>
        </w:rPr>
        <w:t>七、投标单位如有任何疑问，可以向我方招标负责人进行咨询。</w:t>
      </w:r>
    </w:p>
    <w:p w14:paraId="447CC9F1">
      <w:pPr>
        <w:spacing w:line="440" w:lineRule="exact"/>
        <w:ind w:firstLine="482" w:firstLineChars="200"/>
        <w:jc w:val="left"/>
        <w:rPr>
          <w:rFonts w:ascii="仿宋" w:hAnsi="仿宋" w:eastAsia="仿宋"/>
          <w:b/>
          <w:sz w:val="24"/>
        </w:rPr>
      </w:pPr>
      <w:r>
        <w:rPr>
          <w:rFonts w:hint="eastAsia" w:ascii="仿宋" w:hAnsi="仿宋" w:eastAsia="仿宋"/>
          <w:b/>
          <w:sz w:val="24"/>
        </w:rPr>
        <w:t>八、武汉工商学院招投标办公室保留此招标文件的解释权。</w:t>
      </w:r>
    </w:p>
    <w:p w14:paraId="7344B740">
      <w:pPr>
        <w:spacing w:line="440" w:lineRule="exact"/>
        <w:ind w:firstLine="482" w:firstLineChars="200"/>
        <w:jc w:val="left"/>
      </w:pPr>
      <w:r>
        <w:rPr>
          <w:rFonts w:hint="eastAsia" w:ascii="仿宋" w:hAnsi="仿宋" w:eastAsia="仿宋"/>
          <w:b/>
          <w:sz w:val="24"/>
        </w:rPr>
        <w:t>九、清单见附录1.</w:t>
      </w:r>
    </w:p>
    <w:p w14:paraId="025C0396"/>
    <w:p w14:paraId="1F024D96">
      <w:pPr>
        <w:spacing w:line="440" w:lineRule="exact"/>
        <w:jc w:val="center"/>
        <w:rPr>
          <w:rFonts w:ascii="仿宋" w:hAnsi="仿宋" w:eastAsia="仿宋"/>
          <w:b/>
          <w:sz w:val="32"/>
          <w:szCs w:val="32"/>
        </w:rPr>
      </w:pPr>
    </w:p>
    <w:p w14:paraId="366740E5">
      <w:pPr>
        <w:spacing w:line="440" w:lineRule="exact"/>
        <w:jc w:val="center"/>
        <w:rPr>
          <w:rFonts w:ascii="仿宋" w:hAnsi="仿宋" w:eastAsia="仿宋"/>
          <w:b/>
          <w:sz w:val="32"/>
          <w:szCs w:val="32"/>
        </w:rPr>
      </w:pPr>
    </w:p>
    <w:p w14:paraId="32317406">
      <w:pPr>
        <w:spacing w:line="440" w:lineRule="exact"/>
        <w:jc w:val="center"/>
        <w:rPr>
          <w:rFonts w:ascii="仿宋" w:hAnsi="仿宋" w:eastAsia="仿宋"/>
          <w:b/>
          <w:sz w:val="32"/>
          <w:szCs w:val="32"/>
        </w:rPr>
      </w:pPr>
    </w:p>
    <w:p w14:paraId="2E3CD40F">
      <w:pPr>
        <w:spacing w:line="440" w:lineRule="exact"/>
        <w:jc w:val="center"/>
        <w:rPr>
          <w:rFonts w:ascii="仿宋" w:hAnsi="仿宋" w:eastAsia="仿宋"/>
          <w:b/>
          <w:sz w:val="32"/>
          <w:szCs w:val="32"/>
        </w:rPr>
      </w:pPr>
    </w:p>
    <w:p w14:paraId="6EA02108">
      <w:pPr>
        <w:spacing w:line="440" w:lineRule="exact"/>
        <w:jc w:val="center"/>
        <w:rPr>
          <w:rFonts w:ascii="仿宋" w:hAnsi="仿宋" w:eastAsia="仿宋"/>
          <w:b/>
          <w:sz w:val="32"/>
          <w:szCs w:val="32"/>
        </w:rPr>
      </w:pPr>
    </w:p>
    <w:p w14:paraId="10202B17">
      <w:pPr>
        <w:spacing w:line="440" w:lineRule="exact"/>
        <w:jc w:val="center"/>
        <w:rPr>
          <w:rFonts w:ascii="仿宋" w:hAnsi="仿宋" w:eastAsia="仿宋"/>
          <w:b/>
          <w:sz w:val="32"/>
          <w:szCs w:val="32"/>
        </w:rPr>
      </w:pPr>
    </w:p>
    <w:p w14:paraId="3D21DC82">
      <w:pPr>
        <w:spacing w:line="440" w:lineRule="exact"/>
        <w:jc w:val="center"/>
        <w:rPr>
          <w:rFonts w:ascii="仿宋" w:hAnsi="仿宋" w:eastAsia="仿宋"/>
          <w:b/>
          <w:sz w:val="32"/>
          <w:szCs w:val="32"/>
        </w:rPr>
      </w:pPr>
    </w:p>
    <w:p w14:paraId="5715482F">
      <w:pPr>
        <w:spacing w:line="440" w:lineRule="exact"/>
        <w:jc w:val="center"/>
        <w:rPr>
          <w:rFonts w:ascii="仿宋" w:hAnsi="仿宋" w:eastAsia="仿宋"/>
          <w:b/>
          <w:sz w:val="32"/>
          <w:szCs w:val="32"/>
        </w:rPr>
      </w:pPr>
    </w:p>
    <w:p w14:paraId="667F0E8F">
      <w:pPr>
        <w:spacing w:line="440" w:lineRule="exact"/>
        <w:jc w:val="center"/>
        <w:rPr>
          <w:rFonts w:ascii="仿宋" w:hAnsi="仿宋" w:eastAsia="仿宋"/>
          <w:b/>
          <w:sz w:val="32"/>
          <w:szCs w:val="32"/>
        </w:rPr>
      </w:pPr>
    </w:p>
    <w:p w14:paraId="335E7BD6">
      <w:pPr>
        <w:spacing w:line="440" w:lineRule="exact"/>
        <w:jc w:val="center"/>
        <w:rPr>
          <w:rFonts w:ascii="仿宋" w:hAnsi="仿宋" w:eastAsia="仿宋"/>
          <w:b/>
          <w:sz w:val="32"/>
          <w:szCs w:val="32"/>
        </w:rPr>
      </w:pPr>
    </w:p>
    <w:p w14:paraId="4AC18C32">
      <w:pPr>
        <w:spacing w:line="440" w:lineRule="exact"/>
        <w:jc w:val="center"/>
        <w:rPr>
          <w:rFonts w:ascii="仿宋" w:hAnsi="仿宋" w:eastAsia="仿宋"/>
          <w:b/>
          <w:sz w:val="32"/>
          <w:szCs w:val="32"/>
        </w:rPr>
      </w:pPr>
    </w:p>
    <w:p w14:paraId="7E2C30A1">
      <w:pPr>
        <w:spacing w:line="440" w:lineRule="exact"/>
        <w:jc w:val="center"/>
        <w:rPr>
          <w:rFonts w:ascii="仿宋" w:hAnsi="仿宋" w:eastAsia="仿宋"/>
          <w:b/>
          <w:sz w:val="32"/>
          <w:szCs w:val="32"/>
        </w:rPr>
      </w:pPr>
    </w:p>
    <w:p w14:paraId="005281DC">
      <w:pPr>
        <w:spacing w:line="440" w:lineRule="exact"/>
        <w:jc w:val="center"/>
        <w:rPr>
          <w:rFonts w:ascii="仿宋" w:hAnsi="仿宋" w:eastAsia="仿宋"/>
          <w:b/>
          <w:sz w:val="32"/>
          <w:szCs w:val="32"/>
        </w:rPr>
      </w:pPr>
    </w:p>
    <w:p w14:paraId="784C81A7">
      <w:pPr>
        <w:spacing w:line="440" w:lineRule="exact"/>
        <w:jc w:val="center"/>
        <w:rPr>
          <w:rFonts w:ascii="仿宋" w:hAnsi="仿宋" w:eastAsia="仿宋"/>
          <w:b/>
          <w:sz w:val="32"/>
          <w:szCs w:val="32"/>
        </w:rPr>
      </w:pPr>
    </w:p>
    <w:p w14:paraId="2A16CE5E">
      <w:pPr>
        <w:spacing w:line="440" w:lineRule="exact"/>
        <w:jc w:val="center"/>
        <w:rPr>
          <w:rFonts w:ascii="仿宋" w:hAnsi="仿宋" w:eastAsia="仿宋"/>
          <w:b/>
          <w:sz w:val="32"/>
          <w:szCs w:val="32"/>
        </w:rPr>
      </w:pPr>
    </w:p>
    <w:p w14:paraId="47F7C730">
      <w:pPr>
        <w:spacing w:line="440" w:lineRule="exact"/>
        <w:jc w:val="center"/>
        <w:rPr>
          <w:rFonts w:ascii="仿宋" w:hAnsi="仿宋" w:eastAsia="仿宋"/>
          <w:b/>
          <w:sz w:val="32"/>
          <w:szCs w:val="32"/>
        </w:rPr>
      </w:pPr>
    </w:p>
    <w:p w14:paraId="07A14A84">
      <w:pPr>
        <w:spacing w:line="440" w:lineRule="exact"/>
        <w:jc w:val="center"/>
        <w:rPr>
          <w:rFonts w:ascii="仿宋" w:hAnsi="仿宋" w:eastAsia="仿宋"/>
          <w:b/>
          <w:sz w:val="32"/>
          <w:szCs w:val="32"/>
        </w:rPr>
      </w:pPr>
    </w:p>
    <w:p w14:paraId="51B467C5">
      <w:pPr>
        <w:spacing w:line="440" w:lineRule="exact"/>
        <w:jc w:val="center"/>
        <w:rPr>
          <w:rFonts w:ascii="仿宋" w:hAnsi="仿宋" w:eastAsia="仿宋"/>
          <w:b/>
          <w:sz w:val="32"/>
          <w:szCs w:val="32"/>
        </w:rPr>
      </w:pPr>
    </w:p>
    <w:p w14:paraId="10FDC4CA">
      <w:pPr>
        <w:spacing w:line="440" w:lineRule="exact"/>
        <w:jc w:val="center"/>
        <w:rPr>
          <w:rFonts w:ascii="仿宋" w:hAnsi="仿宋" w:eastAsia="仿宋"/>
          <w:b/>
          <w:sz w:val="32"/>
          <w:szCs w:val="32"/>
        </w:rPr>
      </w:pPr>
    </w:p>
    <w:p w14:paraId="7BC43C5A">
      <w:pPr>
        <w:spacing w:line="440" w:lineRule="exact"/>
        <w:jc w:val="center"/>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2D9FF093">
      <w:pPr>
        <w:spacing w:line="440" w:lineRule="exact"/>
        <w:jc w:val="center"/>
        <w:rPr>
          <w:rFonts w:ascii="仿宋" w:hAnsi="仿宋" w:eastAsia="仿宋"/>
          <w:b/>
          <w:sz w:val="32"/>
          <w:szCs w:val="32"/>
        </w:rPr>
      </w:pPr>
      <w:r>
        <w:rPr>
          <w:rFonts w:hint="eastAsia" w:ascii="仿宋" w:hAnsi="仿宋" w:eastAsia="仿宋"/>
          <w:b/>
          <w:sz w:val="32"/>
          <w:szCs w:val="32"/>
        </w:rPr>
        <w:t>第三部分 技术要求</w:t>
      </w:r>
    </w:p>
    <w:p w14:paraId="5DAC6ACE">
      <w:pPr>
        <w:spacing w:line="440" w:lineRule="exact"/>
        <w:jc w:val="center"/>
        <w:rPr>
          <w:rFonts w:ascii="仿宋" w:hAnsi="仿宋" w:eastAsia="仿宋"/>
          <w:b/>
          <w:sz w:val="32"/>
          <w:szCs w:val="32"/>
        </w:rPr>
      </w:pPr>
      <w:r>
        <w:rPr>
          <w:rFonts w:hint="eastAsia" w:ascii="仿宋" w:hAnsi="仿宋" w:eastAsia="仿宋"/>
          <w:b/>
          <w:sz w:val="32"/>
          <w:szCs w:val="32"/>
        </w:rPr>
        <w:t>光伏支架：200吨</w:t>
      </w:r>
    </w:p>
    <w:p w14:paraId="6885FC24">
      <w:pPr>
        <w:spacing w:line="440" w:lineRule="exact"/>
        <w:jc w:val="center"/>
        <w:rPr>
          <w:rFonts w:ascii="仿宋" w:hAnsi="仿宋" w:eastAsia="仿宋"/>
          <w:b/>
          <w:sz w:val="32"/>
          <w:szCs w:val="32"/>
        </w:rPr>
      </w:pPr>
    </w:p>
    <w:p w14:paraId="2DC85220">
      <w:pPr>
        <w:spacing w:line="440" w:lineRule="exact"/>
        <w:jc w:val="left"/>
        <w:rPr>
          <w:rFonts w:ascii="仿宋" w:hAnsi="仿宋" w:eastAsia="仿宋"/>
          <w:sz w:val="24"/>
          <w:szCs w:val="24"/>
        </w:rPr>
      </w:pPr>
      <w:r>
        <w:rPr>
          <w:rFonts w:hint="eastAsia" w:ascii="仿宋" w:hAnsi="仿宋" w:eastAsia="仿宋"/>
          <w:sz w:val="24"/>
          <w:szCs w:val="24"/>
        </w:rPr>
        <w:t>一.钢材要求:Q235B.</w:t>
      </w:r>
    </w:p>
    <w:p w14:paraId="790372FC">
      <w:pPr>
        <w:spacing w:line="440" w:lineRule="exact"/>
        <w:jc w:val="left"/>
        <w:rPr>
          <w:rFonts w:ascii="仿宋" w:hAnsi="仿宋" w:eastAsia="仿宋"/>
          <w:sz w:val="24"/>
          <w:szCs w:val="24"/>
        </w:rPr>
      </w:pPr>
      <w:r>
        <w:rPr>
          <w:rFonts w:hint="eastAsia" w:ascii="仿宋" w:hAnsi="仿宋" w:eastAsia="仿宋"/>
          <w:sz w:val="24"/>
          <w:szCs w:val="24"/>
        </w:rPr>
        <w:t>钢材的屈服强度实测值与抗拉强度实测值的比值不应大于0.85.</w:t>
      </w:r>
    </w:p>
    <w:p w14:paraId="145F13D4">
      <w:pPr>
        <w:spacing w:line="440" w:lineRule="exact"/>
        <w:jc w:val="left"/>
        <w:rPr>
          <w:rFonts w:ascii="仿宋" w:hAnsi="仿宋" w:eastAsia="仿宋"/>
          <w:sz w:val="24"/>
          <w:szCs w:val="24"/>
        </w:rPr>
      </w:pPr>
      <w:r>
        <w:rPr>
          <w:rFonts w:hint="eastAsia" w:ascii="仿宋" w:hAnsi="仿宋" w:eastAsia="仿宋"/>
          <w:sz w:val="24"/>
          <w:szCs w:val="24"/>
        </w:rPr>
        <w:t>2.力学性能要求:所选用钢结构主材的抗拉强度、伸长率、屈服点、冷弯试验等各项力学性能</w:t>
      </w:r>
    </w:p>
    <w:p w14:paraId="1E885D3F">
      <w:pPr>
        <w:spacing w:line="440" w:lineRule="exact"/>
        <w:jc w:val="left"/>
        <w:rPr>
          <w:rFonts w:ascii="仿宋" w:hAnsi="仿宋" w:eastAsia="仿宋"/>
          <w:sz w:val="24"/>
          <w:szCs w:val="24"/>
        </w:rPr>
      </w:pPr>
      <w:r>
        <w:rPr>
          <w:rFonts w:hint="eastAsia" w:ascii="仿宋" w:hAnsi="仿宋" w:eastAsia="仿宋"/>
          <w:sz w:val="24"/>
          <w:szCs w:val="24"/>
        </w:rPr>
        <w:t>要求须符合《碳素结构钢》(GB/T700-2006)的相关规定。</w:t>
      </w:r>
    </w:p>
    <w:p w14:paraId="706DFA53">
      <w:pPr>
        <w:spacing w:line="440" w:lineRule="exact"/>
        <w:jc w:val="left"/>
        <w:rPr>
          <w:rFonts w:ascii="仿宋" w:hAnsi="仿宋" w:eastAsia="仿宋"/>
          <w:sz w:val="24"/>
          <w:szCs w:val="24"/>
        </w:rPr>
      </w:pPr>
      <w:r>
        <w:rPr>
          <w:rFonts w:hint="eastAsia" w:ascii="仿宋" w:hAnsi="仿宋" w:eastAsia="仿宋"/>
          <w:sz w:val="24"/>
          <w:szCs w:val="24"/>
        </w:rPr>
        <w:t>3.化学成分要求:所选用钢结构主材的碳、硫、磷等化学元素的含量须符合《碳素结构钢》</w:t>
      </w:r>
    </w:p>
    <w:p w14:paraId="46292415">
      <w:pPr>
        <w:spacing w:line="440" w:lineRule="exact"/>
        <w:jc w:val="left"/>
        <w:rPr>
          <w:rFonts w:ascii="仿宋" w:hAnsi="仿宋" w:eastAsia="仿宋"/>
          <w:sz w:val="24"/>
          <w:szCs w:val="24"/>
        </w:rPr>
      </w:pPr>
      <w:r>
        <w:rPr>
          <w:rFonts w:hint="eastAsia" w:ascii="仿宋" w:hAnsi="仿宋" w:eastAsia="仿宋"/>
          <w:sz w:val="24"/>
          <w:szCs w:val="24"/>
        </w:rPr>
        <w:t>(GB/T700-2006)的相关规定。</w:t>
      </w:r>
    </w:p>
    <w:p w14:paraId="335A230E">
      <w:pPr>
        <w:spacing w:line="440" w:lineRule="exact"/>
        <w:jc w:val="left"/>
        <w:rPr>
          <w:rFonts w:ascii="仿宋" w:hAnsi="仿宋" w:eastAsia="仿宋"/>
          <w:sz w:val="24"/>
          <w:szCs w:val="24"/>
        </w:rPr>
      </w:pPr>
      <w:r>
        <w:rPr>
          <w:rFonts w:hint="eastAsia" w:ascii="仿宋" w:hAnsi="仿宋" w:eastAsia="仿宋"/>
          <w:sz w:val="24"/>
          <w:szCs w:val="24"/>
        </w:rPr>
        <w:t>4.型钢订货及产品要求:尺寸、外形、重量及允许偏差要求:所购型钢的尺寸、外形、重量及</w:t>
      </w:r>
    </w:p>
    <w:p w14:paraId="23FF995E">
      <w:pPr>
        <w:spacing w:line="440" w:lineRule="exact"/>
        <w:jc w:val="left"/>
        <w:rPr>
          <w:rFonts w:ascii="仿宋" w:hAnsi="仿宋" w:eastAsia="仿宋"/>
          <w:sz w:val="24"/>
          <w:szCs w:val="24"/>
        </w:rPr>
      </w:pPr>
      <w:r>
        <w:rPr>
          <w:rFonts w:hint="eastAsia" w:ascii="仿宋" w:hAnsi="仿宋" w:eastAsia="仿宋"/>
          <w:sz w:val="24"/>
          <w:szCs w:val="24"/>
        </w:rPr>
        <w:t>允许偏差等方面内容均须符合《结构用冷弯空心型钢》(GB/T6728-2017)和《通用冷弯开口型钢》(GB/T6723-2017)的相关规定。</w:t>
      </w:r>
    </w:p>
    <w:p w14:paraId="1FAB775A">
      <w:pPr>
        <w:spacing w:line="440" w:lineRule="exact"/>
        <w:jc w:val="left"/>
        <w:rPr>
          <w:rFonts w:ascii="仿宋" w:hAnsi="仿宋" w:eastAsia="仿宋"/>
          <w:sz w:val="24"/>
          <w:szCs w:val="24"/>
        </w:rPr>
      </w:pPr>
      <w:r>
        <w:rPr>
          <w:rFonts w:hint="eastAsia" w:ascii="仿宋" w:hAnsi="仿宋" w:eastAsia="仿宋"/>
          <w:sz w:val="24"/>
          <w:szCs w:val="24"/>
        </w:rPr>
        <w:t>5.螺栓:支架螺栓采用热镀锌防腐。</w:t>
      </w:r>
    </w:p>
    <w:p w14:paraId="100E871F">
      <w:pPr>
        <w:spacing w:line="440" w:lineRule="exact"/>
        <w:jc w:val="left"/>
        <w:rPr>
          <w:rFonts w:ascii="仿宋" w:hAnsi="仿宋" w:eastAsia="仿宋"/>
          <w:sz w:val="24"/>
          <w:szCs w:val="24"/>
        </w:rPr>
      </w:pPr>
      <w:r>
        <w:rPr>
          <w:rFonts w:hint="eastAsia" w:ascii="仿宋" w:hAnsi="仿宋" w:eastAsia="仿宋"/>
          <w:sz w:val="24"/>
          <w:szCs w:val="24"/>
        </w:rPr>
        <w:t>6.加工制作要求:</w:t>
      </w:r>
    </w:p>
    <w:p w14:paraId="1862786C">
      <w:pPr>
        <w:spacing w:line="440" w:lineRule="exact"/>
        <w:jc w:val="left"/>
        <w:rPr>
          <w:rFonts w:ascii="仿宋" w:hAnsi="仿宋" w:eastAsia="仿宋"/>
          <w:sz w:val="24"/>
          <w:szCs w:val="24"/>
        </w:rPr>
      </w:pPr>
      <w:r>
        <w:rPr>
          <w:rFonts w:hint="eastAsia" w:ascii="仿宋" w:hAnsi="仿宋" w:eastAsia="仿宋"/>
          <w:sz w:val="24"/>
          <w:szCs w:val="24"/>
        </w:rPr>
        <w:t>(1)钢结构的制作质量、尺寸的允许偏差值须符合《钢结构工程施工质量验收标准》(GB50205-2020)的相关规定。</w:t>
      </w:r>
    </w:p>
    <w:p w14:paraId="14B277A4">
      <w:pPr>
        <w:spacing w:line="440" w:lineRule="exact"/>
        <w:jc w:val="left"/>
        <w:rPr>
          <w:rFonts w:ascii="仿宋" w:hAnsi="仿宋" w:eastAsia="仿宋"/>
          <w:sz w:val="24"/>
          <w:szCs w:val="24"/>
        </w:rPr>
      </w:pPr>
      <w:r>
        <w:rPr>
          <w:rFonts w:hint="eastAsia" w:ascii="仿宋" w:hAnsi="仿宋" w:eastAsia="仿宋"/>
          <w:sz w:val="24"/>
          <w:szCs w:val="24"/>
        </w:rPr>
        <w:t>(2)切割:钢结构构件采用设备切割的方式。</w:t>
      </w:r>
    </w:p>
    <w:p w14:paraId="1DA48F18">
      <w:pPr>
        <w:spacing w:line="440" w:lineRule="exact"/>
        <w:jc w:val="left"/>
        <w:rPr>
          <w:rFonts w:ascii="仿宋" w:hAnsi="仿宋" w:eastAsia="仿宋"/>
          <w:sz w:val="24"/>
          <w:szCs w:val="24"/>
        </w:rPr>
      </w:pPr>
      <w:r>
        <w:rPr>
          <w:rFonts w:hint="eastAsia" w:ascii="仿宋" w:hAnsi="仿宋" w:eastAsia="仿宋"/>
          <w:sz w:val="24"/>
          <w:szCs w:val="24"/>
        </w:rPr>
        <w:t>(3)成孔:钢结构构件采用设备成孔的方式。</w:t>
      </w:r>
    </w:p>
    <w:p w14:paraId="4D124E41">
      <w:pPr>
        <w:spacing w:line="440" w:lineRule="exact"/>
        <w:jc w:val="left"/>
        <w:rPr>
          <w:rFonts w:ascii="仿宋" w:hAnsi="仿宋" w:eastAsia="仿宋"/>
          <w:sz w:val="24"/>
          <w:szCs w:val="24"/>
        </w:rPr>
      </w:pPr>
      <w:r>
        <w:rPr>
          <w:rFonts w:hint="eastAsia" w:ascii="仿宋" w:hAnsi="仿宋" w:eastAsia="仿宋"/>
          <w:sz w:val="24"/>
          <w:szCs w:val="24"/>
        </w:rPr>
        <w:t>(4)焊接:Q235B、Q355B钢结构焊接分别采用E43型、E50型系列焊条.须采取有效措施避免薄壁钢构件</w:t>
      </w:r>
    </w:p>
    <w:p w14:paraId="5250F8D7">
      <w:pPr>
        <w:spacing w:line="440" w:lineRule="exact"/>
        <w:jc w:val="left"/>
        <w:rPr>
          <w:rFonts w:ascii="仿宋" w:hAnsi="仿宋" w:eastAsia="仿宋"/>
          <w:sz w:val="24"/>
          <w:szCs w:val="24"/>
        </w:rPr>
      </w:pPr>
      <w:r>
        <w:rPr>
          <w:rFonts w:hint="eastAsia" w:ascii="仿宋" w:hAnsi="仿宋" w:eastAsia="仿宋"/>
          <w:sz w:val="24"/>
          <w:szCs w:val="24"/>
        </w:rPr>
        <w:t>在焊接过程中产生较大的焊接变形，焊接质量须满足《钢结构焊接规范》GB50661-2011的相关规定。</w:t>
      </w:r>
    </w:p>
    <w:p w14:paraId="07673929">
      <w:pPr>
        <w:spacing w:line="440" w:lineRule="exact"/>
        <w:jc w:val="left"/>
        <w:rPr>
          <w:rFonts w:ascii="仿宋" w:hAnsi="仿宋" w:eastAsia="仿宋"/>
          <w:sz w:val="24"/>
          <w:szCs w:val="24"/>
        </w:rPr>
      </w:pPr>
      <w:r>
        <w:rPr>
          <w:rFonts w:hint="eastAsia" w:ascii="仿宋" w:hAnsi="仿宋" w:eastAsia="仿宋"/>
          <w:sz w:val="24"/>
          <w:szCs w:val="24"/>
        </w:rPr>
        <w:t>7.除锈方法及除锈等级要求:</w:t>
      </w:r>
    </w:p>
    <w:p w14:paraId="1E088056">
      <w:pPr>
        <w:spacing w:line="440" w:lineRule="exact"/>
        <w:jc w:val="left"/>
        <w:rPr>
          <w:rFonts w:ascii="仿宋" w:hAnsi="仿宋" w:eastAsia="仿宋"/>
          <w:sz w:val="24"/>
          <w:szCs w:val="24"/>
        </w:rPr>
      </w:pPr>
      <w:r>
        <w:rPr>
          <w:rFonts w:hint="eastAsia" w:ascii="仿宋" w:hAnsi="仿宋" w:eastAsia="仿宋"/>
          <w:sz w:val="24"/>
          <w:szCs w:val="24"/>
        </w:rPr>
        <w:t>(1)钢构件须进行表面处理.除锈方法和除锈等级应符合现行国家标准《涂装前钢材表面处理》</w:t>
      </w:r>
    </w:p>
    <w:p w14:paraId="47301DB0">
      <w:pPr>
        <w:spacing w:line="440" w:lineRule="exact"/>
        <w:jc w:val="left"/>
        <w:rPr>
          <w:rFonts w:ascii="仿宋" w:hAnsi="仿宋" w:eastAsia="仿宋"/>
          <w:sz w:val="24"/>
          <w:szCs w:val="24"/>
        </w:rPr>
      </w:pPr>
      <w:r>
        <w:rPr>
          <w:rFonts w:hint="eastAsia" w:ascii="仿宋" w:hAnsi="仿宋" w:eastAsia="仿宋"/>
          <w:sz w:val="24"/>
          <w:szCs w:val="24"/>
        </w:rPr>
        <w:t>(GB8923.1-2011).(GB8923.2-2008)、(GB8923.3-2009)、</w:t>
      </w:r>
    </w:p>
    <w:p w14:paraId="1BEFB67E">
      <w:pPr>
        <w:spacing w:line="440" w:lineRule="exact"/>
        <w:jc w:val="left"/>
        <w:rPr>
          <w:rFonts w:ascii="仿宋" w:hAnsi="仿宋" w:eastAsia="仿宋"/>
          <w:sz w:val="24"/>
          <w:szCs w:val="24"/>
        </w:rPr>
      </w:pPr>
      <w:r>
        <w:rPr>
          <w:rFonts w:hint="eastAsia" w:ascii="仿宋" w:hAnsi="仿宋" w:eastAsia="仿宋"/>
          <w:sz w:val="24"/>
          <w:szCs w:val="24"/>
        </w:rPr>
        <w:t>(GB8923.4-2013)的相关规定。</w:t>
      </w:r>
    </w:p>
    <w:p w14:paraId="5638B32C">
      <w:pPr>
        <w:spacing w:line="440" w:lineRule="exact"/>
        <w:jc w:val="left"/>
        <w:rPr>
          <w:rFonts w:ascii="仿宋" w:hAnsi="仿宋" w:eastAsia="仿宋"/>
          <w:sz w:val="24"/>
          <w:szCs w:val="24"/>
        </w:rPr>
      </w:pPr>
      <w:r>
        <w:rPr>
          <w:rFonts w:hint="eastAsia" w:ascii="仿宋" w:hAnsi="仿宋" w:eastAsia="仿宋"/>
          <w:sz w:val="24"/>
          <w:szCs w:val="24"/>
        </w:rPr>
        <w:t>(2)除锈方法:钢构件可采用喷砂或喷丸的除锈方法,若采用化学除锈方法时，应选用具备除</w:t>
      </w:r>
    </w:p>
    <w:p w14:paraId="583E900D">
      <w:pPr>
        <w:spacing w:line="440" w:lineRule="exact"/>
        <w:jc w:val="left"/>
        <w:rPr>
          <w:rFonts w:ascii="仿宋" w:hAnsi="仿宋" w:eastAsia="仿宋"/>
          <w:sz w:val="24"/>
          <w:szCs w:val="24"/>
        </w:rPr>
      </w:pPr>
      <w:r>
        <w:rPr>
          <w:rFonts w:hint="eastAsia" w:ascii="仿宋" w:hAnsi="仿宋" w:eastAsia="仿宋"/>
          <w:sz w:val="24"/>
          <w:szCs w:val="24"/>
        </w:rPr>
        <w:t>锈、磷化、钝化两个以上功能的处理液,其质量应符合现行国家标准《多功能钢铁表面处理液</w:t>
      </w:r>
    </w:p>
    <w:p w14:paraId="7329203B">
      <w:pPr>
        <w:spacing w:line="440" w:lineRule="exact"/>
        <w:jc w:val="left"/>
        <w:rPr>
          <w:rFonts w:ascii="仿宋" w:hAnsi="仿宋" w:eastAsia="仿宋"/>
          <w:sz w:val="24"/>
          <w:szCs w:val="24"/>
        </w:rPr>
      </w:pPr>
      <w:r>
        <w:rPr>
          <w:rFonts w:hint="eastAsia" w:ascii="仿宋" w:hAnsi="仿宋" w:eastAsia="仿宋"/>
          <w:sz w:val="24"/>
          <w:szCs w:val="24"/>
        </w:rPr>
        <w:t>通用技术条件》(GB/T12612-2005)的规定。</w:t>
      </w:r>
    </w:p>
    <w:p w14:paraId="0BC66BA7">
      <w:pPr>
        <w:spacing w:line="440" w:lineRule="exact"/>
        <w:jc w:val="left"/>
        <w:rPr>
          <w:rFonts w:ascii="仿宋" w:hAnsi="仿宋" w:eastAsia="仿宋"/>
          <w:sz w:val="24"/>
          <w:szCs w:val="24"/>
        </w:rPr>
      </w:pPr>
      <w:r>
        <w:rPr>
          <w:rFonts w:hint="eastAsia" w:ascii="仿宋" w:hAnsi="仿宋" w:eastAsia="仿宋"/>
          <w:sz w:val="24"/>
          <w:szCs w:val="24"/>
        </w:rPr>
        <w:t>(3)除锈等级:除锈等级应达到Sa2，的质量要求。</w:t>
      </w:r>
    </w:p>
    <w:p w14:paraId="561C8EA7">
      <w:pPr>
        <w:spacing w:line="440" w:lineRule="exact"/>
        <w:jc w:val="left"/>
        <w:rPr>
          <w:rFonts w:ascii="仿宋" w:hAnsi="仿宋" w:eastAsia="仿宋"/>
          <w:sz w:val="24"/>
          <w:szCs w:val="24"/>
        </w:rPr>
      </w:pPr>
      <w:r>
        <w:rPr>
          <w:rFonts w:hint="eastAsia" w:ascii="仿宋" w:hAnsi="仿宋" w:eastAsia="仿宋"/>
          <w:sz w:val="24"/>
          <w:szCs w:val="24"/>
        </w:rPr>
        <w:t>二.防腐要求:</w:t>
      </w:r>
    </w:p>
    <w:p w14:paraId="20998439">
      <w:pPr>
        <w:spacing w:line="440" w:lineRule="exact"/>
        <w:jc w:val="left"/>
        <w:rPr>
          <w:rFonts w:ascii="仿宋" w:hAnsi="仿宋" w:eastAsia="仿宋"/>
          <w:sz w:val="24"/>
          <w:szCs w:val="24"/>
        </w:rPr>
      </w:pPr>
      <w:r>
        <w:rPr>
          <w:rFonts w:hint="eastAsia" w:ascii="仿宋" w:hAnsi="仿宋" w:eastAsia="仿宋"/>
          <w:sz w:val="24"/>
          <w:szCs w:val="24"/>
        </w:rPr>
        <w:t>1.支架主要杆件(檩条、斜梁、立柱、斜撑)设计均采用热浸镀锌涂层.热浸镀锌须</w:t>
      </w:r>
    </w:p>
    <w:p w14:paraId="3C72333B">
      <w:pPr>
        <w:spacing w:line="440" w:lineRule="exact"/>
        <w:jc w:val="left"/>
        <w:rPr>
          <w:rFonts w:ascii="仿宋" w:hAnsi="仿宋" w:eastAsia="仿宋"/>
          <w:sz w:val="24"/>
          <w:szCs w:val="24"/>
        </w:rPr>
      </w:pPr>
      <w:r>
        <w:rPr>
          <w:rFonts w:hint="eastAsia" w:ascii="仿宋" w:hAnsi="仿宋" w:eastAsia="仿宋"/>
          <w:sz w:val="24"/>
          <w:szCs w:val="24"/>
        </w:rPr>
        <w:t>满足《金属覆盖层钢铁制件热浸镀锌层技术要求及实验方法》(GB/T13912-2020)的相关要求,</w:t>
      </w:r>
    </w:p>
    <w:p w14:paraId="042444F1">
      <w:pPr>
        <w:spacing w:line="440" w:lineRule="exact"/>
        <w:jc w:val="left"/>
        <w:rPr>
          <w:rFonts w:ascii="仿宋" w:hAnsi="仿宋" w:eastAsia="仿宋"/>
          <w:sz w:val="24"/>
          <w:szCs w:val="24"/>
        </w:rPr>
      </w:pPr>
      <w:r>
        <w:rPr>
          <w:rFonts w:hint="eastAsia" w:ascii="仿宋" w:hAnsi="仿宋" w:eastAsia="仿宋"/>
          <w:sz w:val="24"/>
          <w:szCs w:val="24"/>
        </w:rPr>
        <w:t>镀锌材料采用O#锌。构件镀锌层平均厚度不小于65μm,热镀锌螺栓镀锌层厚度45μm~54μm。</w:t>
      </w:r>
    </w:p>
    <w:p w14:paraId="7E75713E">
      <w:pPr>
        <w:spacing w:line="440" w:lineRule="exact"/>
        <w:jc w:val="left"/>
        <w:rPr>
          <w:rFonts w:ascii="仿宋" w:hAnsi="仿宋" w:eastAsia="仿宋"/>
          <w:sz w:val="24"/>
          <w:szCs w:val="24"/>
        </w:rPr>
      </w:pPr>
      <w:r>
        <w:rPr>
          <w:rFonts w:hint="eastAsia" w:ascii="仿宋" w:hAnsi="仿宋" w:eastAsia="仿宋"/>
          <w:sz w:val="24"/>
          <w:szCs w:val="24"/>
        </w:rPr>
        <w:t>2.镀锌厚度检测:镀锌层厚度按照《金属覆盖层钢铁制件热浸镀锌层技术要求及实验方法》规</w:t>
      </w:r>
    </w:p>
    <w:p w14:paraId="7A86515B">
      <w:pPr>
        <w:spacing w:line="440" w:lineRule="exact"/>
        <w:jc w:val="left"/>
        <w:rPr>
          <w:rFonts w:ascii="仿宋" w:hAnsi="仿宋" w:eastAsia="仿宋"/>
          <w:sz w:val="24"/>
          <w:szCs w:val="24"/>
        </w:rPr>
      </w:pPr>
      <w:r>
        <w:rPr>
          <w:rFonts w:hint="eastAsia" w:ascii="仿宋" w:hAnsi="仿宋" w:eastAsia="仿宋"/>
          <w:sz w:val="24"/>
          <w:szCs w:val="24"/>
        </w:rPr>
        <w:t>定的方法进行检测。</w:t>
      </w:r>
    </w:p>
    <w:p w14:paraId="0DEBF763">
      <w:pPr>
        <w:spacing w:line="440" w:lineRule="exact"/>
        <w:jc w:val="left"/>
        <w:rPr>
          <w:rFonts w:ascii="仿宋" w:hAnsi="仿宋" w:eastAsia="仿宋"/>
          <w:sz w:val="24"/>
          <w:szCs w:val="24"/>
        </w:rPr>
      </w:pPr>
      <w:r>
        <w:rPr>
          <w:rFonts w:hint="eastAsia" w:ascii="仿宋" w:hAnsi="仿宋" w:eastAsia="仿宋"/>
          <w:sz w:val="24"/>
          <w:szCs w:val="24"/>
        </w:rPr>
        <w:t>3.所有构件打眼作业需在热浸镀锌前完成，热浸镀锌后严禁打眼。</w:t>
      </w:r>
    </w:p>
    <w:p w14:paraId="307E5706">
      <w:pPr>
        <w:spacing w:line="440" w:lineRule="exact"/>
        <w:jc w:val="left"/>
        <w:rPr>
          <w:rFonts w:ascii="仿宋" w:hAnsi="仿宋" w:eastAsia="仿宋"/>
          <w:sz w:val="24"/>
          <w:szCs w:val="24"/>
        </w:rPr>
      </w:pPr>
      <w:r>
        <w:rPr>
          <w:rFonts w:hint="eastAsia" w:ascii="仿宋" w:hAnsi="仿宋" w:eastAsia="仿宋"/>
          <w:sz w:val="24"/>
          <w:szCs w:val="24"/>
        </w:rPr>
        <w:t>4.热浸镀锌防变形措施:须采取有效的防变形措施，以防止构件在热浸镀锌后产生明显的变形。</w:t>
      </w:r>
    </w:p>
    <w:p w14:paraId="79DD54A6">
      <w:pPr>
        <w:spacing w:line="440" w:lineRule="exact"/>
        <w:jc w:val="left"/>
        <w:rPr>
          <w:rFonts w:ascii="仿宋" w:hAnsi="仿宋" w:eastAsia="仿宋"/>
          <w:sz w:val="24"/>
          <w:szCs w:val="24"/>
        </w:rPr>
      </w:pPr>
      <w:r>
        <w:rPr>
          <w:rFonts w:hint="eastAsia" w:ascii="仿宋" w:hAnsi="仿宋" w:eastAsia="仿宋"/>
          <w:sz w:val="24"/>
          <w:szCs w:val="24"/>
        </w:rPr>
        <w:t>5.桩头外露铁件防腐:底层采用环氧富锌底漆70μm,中间层采用环氧云铁中间漆60μm,面层采用</w:t>
      </w:r>
    </w:p>
    <w:p w14:paraId="3B054B7B">
      <w:pPr>
        <w:spacing w:line="440" w:lineRule="exact"/>
        <w:jc w:val="left"/>
        <w:rPr>
          <w:rFonts w:ascii="仿宋" w:hAnsi="仿宋" w:eastAsia="仿宋"/>
          <w:sz w:val="24"/>
          <w:szCs w:val="24"/>
        </w:rPr>
      </w:pPr>
      <w:r>
        <w:rPr>
          <w:rFonts w:hint="eastAsia" w:ascii="仿宋" w:hAnsi="仿宋" w:eastAsia="仿宋"/>
          <w:sz w:val="24"/>
          <w:szCs w:val="24"/>
        </w:rPr>
        <w:t>丙烯酸环氧70μm。干漆膜总厚度不小于200μm。除锈等级:Sa2/2级</w:t>
      </w:r>
    </w:p>
    <w:p w14:paraId="552D8C2B">
      <w:pPr>
        <w:spacing w:line="440" w:lineRule="exact"/>
        <w:jc w:val="left"/>
        <w:rPr>
          <w:rFonts w:ascii="仿宋" w:hAnsi="仿宋" w:eastAsia="仿宋"/>
          <w:sz w:val="24"/>
          <w:szCs w:val="24"/>
        </w:rPr>
      </w:pPr>
      <w:r>
        <w:rPr>
          <w:rFonts w:hint="eastAsia" w:ascii="仿宋" w:hAnsi="仿宋" w:eastAsia="仿宋"/>
          <w:sz w:val="24"/>
          <w:szCs w:val="24"/>
        </w:rPr>
        <w:t>三、运输要求:运输:钢结构构件运输及运输吊装时要绑扎打包,以防止构件的变形、损伤及镀锌层的破损。</w:t>
      </w:r>
    </w:p>
    <w:p w14:paraId="4F672955">
      <w:pPr>
        <w:spacing w:line="440" w:lineRule="exact"/>
        <w:jc w:val="left"/>
        <w:rPr>
          <w:rFonts w:ascii="仿宋" w:hAnsi="仿宋" w:eastAsia="仿宋"/>
          <w:sz w:val="24"/>
          <w:szCs w:val="24"/>
        </w:rPr>
      </w:pPr>
      <w:r>
        <w:rPr>
          <w:rFonts w:hint="eastAsia" w:ascii="仿宋" w:hAnsi="仿宋" w:eastAsia="仿宋"/>
          <w:sz w:val="24"/>
          <w:szCs w:val="24"/>
        </w:rPr>
        <w:t>四、加工制造与现场安装:</w:t>
      </w:r>
    </w:p>
    <w:p w14:paraId="43A9884E">
      <w:pPr>
        <w:spacing w:line="440" w:lineRule="exact"/>
        <w:jc w:val="left"/>
        <w:rPr>
          <w:rFonts w:ascii="仿宋" w:hAnsi="仿宋" w:eastAsia="仿宋"/>
          <w:sz w:val="24"/>
          <w:szCs w:val="24"/>
        </w:rPr>
      </w:pPr>
      <w:r>
        <w:rPr>
          <w:rFonts w:hint="eastAsia" w:ascii="仿宋" w:hAnsi="仿宋" w:eastAsia="仿宋"/>
          <w:sz w:val="24"/>
          <w:szCs w:val="24"/>
        </w:rPr>
        <w:t>1.钢构件出厂时.应提交所用钢结构及连接材料必须具有材料力学(机械)性能化学成分合格证明。包含:</w:t>
      </w:r>
    </w:p>
    <w:p w14:paraId="59DEFDCA">
      <w:pPr>
        <w:spacing w:line="440" w:lineRule="exact"/>
        <w:jc w:val="left"/>
        <w:rPr>
          <w:rFonts w:ascii="仿宋" w:hAnsi="仿宋" w:eastAsia="仿宋"/>
          <w:sz w:val="24"/>
          <w:szCs w:val="24"/>
        </w:rPr>
      </w:pPr>
      <w:r>
        <w:rPr>
          <w:rFonts w:hint="eastAsia" w:ascii="仿宋" w:hAnsi="仿宋" w:eastAsia="仿宋"/>
          <w:sz w:val="24"/>
          <w:szCs w:val="24"/>
        </w:rPr>
        <w:t xml:space="preserve">    &lt;1&gt;钢材、连接材料及涂装材料质量证明书和试验报告;</w:t>
      </w:r>
    </w:p>
    <w:p w14:paraId="5ABB05F9">
      <w:pPr>
        <w:spacing w:line="440" w:lineRule="exact"/>
        <w:ind w:firstLine="480" w:firstLineChars="200"/>
        <w:jc w:val="left"/>
        <w:rPr>
          <w:rFonts w:ascii="仿宋" w:hAnsi="仿宋" w:eastAsia="仿宋"/>
          <w:sz w:val="24"/>
          <w:szCs w:val="24"/>
        </w:rPr>
      </w:pPr>
      <w:r>
        <w:rPr>
          <w:rFonts w:hint="eastAsia" w:ascii="仿宋" w:hAnsi="仿宋" w:eastAsia="仿宋"/>
          <w:sz w:val="24"/>
          <w:szCs w:val="24"/>
        </w:rPr>
        <w:t>&lt;2&gt;构件制作质量检查验收记录;</w:t>
      </w:r>
    </w:p>
    <w:p w14:paraId="53E10842">
      <w:pPr>
        <w:spacing w:line="440" w:lineRule="exact"/>
        <w:ind w:firstLine="480" w:firstLineChars="200"/>
        <w:jc w:val="left"/>
        <w:rPr>
          <w:rFonts w:ascii="仿宋" w:hAnsi="仿宋" w:eastAsia="仿宋"/>
          <w:sz w:val="24"/>
          <w:szCs w:val="24"/>
        </w:rPr>
      </w:pPr>
      <w:r>
        <w:rPr>
          <w:rFonts w:hint="eastAsia" w:ascii="仿宋" w:hAnsi="仿宋" w:eastAsia="仿宋"/>
          <w:sz w:val="24"/>
          <w:szCs w:val="24"/>
        </w:rPr>
        <w:t>&lt;3&gt;预拼装记录;</w:t>
      </w:r>
    </w:p>
    <w:p w14:paraId="7B06ADE8">
      <w:pPr>
        <w:spacing w:line="440" w:lineRule="exact"/>
        <w:ind w:firstLine="480" w:firstLineChars="200"/>
        <w:jc w:val="left"/>
        <w:rPr>
          <w:rFonts w:ascii="仿宋" w:hAnsi="仿宋" w:eastAsia="仿宋"/>
          <w:sz w:val="24"/>
          <w:szCs w:val="24"/>
        </w:rPr>
      </w:pPr>
      <w:r>
        <w:rPr>
          <w:rFonts w:hint="eastAsia" w:ascii="仿宋" w:hAnsi="仿宋" w:eastAsia="仿宋"/>
          <w:sz w:val="24"/>
          <w:szCs w:val="24"/>
        </w:rPr>
        <w:t>&lt;4&gt;构件及零配件发运清单等。</w:t>
      </w:r>
    </w:p>
    <w:p w14:paraId="4A4A86A1">
      <w:pPr>
        <w:spacing w:line="440" w:lineRule="exact"/>
        <w:jc w:val="left"/>
        <w:rPr>
          <w:rFonts w:ascii="仿宋" w:hAnsi="仿宋" w:eastAsia="仿宋"/>
          <w:sz w:val="24"/>
          <w:szCs w:val="24"/>
        </w:rPr>
      </w:pPr>
      <w:r>
        <w:rPr>
          <w:rFonts w:hint="eastAsia" w:ascii="仿宋" w:hAnsi="仿宋" w:eastAsia="仿宋"/>
          <w:sz w:val="24"/>
          <w:szCs w:val="24"/>
        </w:rPr>
        <w:t>五、焊接</w:t>
      </w:r>
    </w:p>
    <w:p w14:paraId="4A545652">
      <w:pPr>
        <w:spacing w:line="440" w:lineRule="exact"/>
        <w:jc w:val="left"/>
        <w:rPr>
          <w:rFonts w:ascii="仿宋" w:hAnsi="仿宋" w:eastAsia="仿宋"/>
          <w:sz w:val="24"/>
          <w:szCs w:val="24"/>
        </w:rPr>
      </w:pPr>
      <w:r>
        <w:rPr>
          <w:rFonts w:hint="eastAsia" w:ascii="仿宋" w:hAnsi="仿宋" w:eastAsia="仿宋"/>
          <w:sz w:val="24"/>
          <w:szCs w:val="24"/>
        </w:rPr>
        <w:t>1).自动焊接或半自动焊接采用焊丝或焊剂的质量标准应符合《熔化焊用钢》(GB/T14957)等相应规范和标准的规定。手工焊接用焊条的质量标准应符合《非合金碳钢及细精粒钢焊条》(GB/T5117-2012)的规定。</w:t>
      </w:r>
    </w:p>
    <w:p w14:paraId="7B13CDCA">
      <w:pPr>
        <w:spacing w:line="440" w:lineRule="exact"/>
        <w:jc w:val="left"/>
        <w:rPr>
          <w:rFonts w:ascii="仿宋" w:hAnsi="仿宋" w:eastAsia="仿宋"/>
          <w:sz w:val="24"/>
          <w:szCs w:val="24"/>
        </w:rPr>
      </w:pPr>
      <w:r>
        <w:rPr>
          <w:rFonts w:hint="eastAsia" w:ascii="仿宋" w:hAnsi="仿宋" w:eastAsia="仿宋"/>
          <w:sz w:val="24"/>
          <w:szCs w:val="24"/>
        </w:rPr>
        <w:t>2).焊接必须符合《钢结构焊接规范(GB50661-2011)》的规定。焊接的质量等级为三级,但对焊接的焊缝质量不低于二级，所有焊缝须进行质量检查。</w:t>
      </w:r>
    </w:p>
    <w:p w14:paraId="7995E0D5">
      <w:pPr>
        <w:spacing w:line="440" w:lineRule="exact"/>
        <w:jc w:val="left"/>
        <w:rPr>
          <w:rFonts w:ascii="仿宋" w:hAnsi="仿宋" w:eastAsia="仿宋"/>
          <w:sz w:val="32"/>
          <w:szCs w:val="32"/>
        </w:rPr>
      </w:pPr>
    </w:p>
    <w:p w14:paraId="41CAC913">
      <w:pPr>
        <w:spacing w:line="440" w:lineRule="exact"/>
        <w:jc w:val="left"/>
        <w:rPr>
          <w:rFonts w:ascii="仿宋" w:hAnsi="仿宋" w:eastAsia="仿宋"/>
          <w:b/>
          <w:sz w:val="32"/>
          <w:szCs w:val="32"/>
        </w:rPr>
      </w:pPr>
    </w:p>
    <w:p w14:paraId="1B90C023"/>
    <w:p w14:paraId="51BEC28D">
      <w:pPr>
        <w:spacing w:line="440" w:lineRule="exact"/>
        <w:jc w:val="center"/>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7C3325F8">
      <w:pPr>
        <w:spacing w:line="440" w:lineRule="exact"/>
        <w:jc w:val="both"/>
        <w:rPr>
          <w:rFonts w:hint="eastAsia" w:ascii="仿宋" w:hAnsi="仿宋" w:eastAsia="仿宋"/>
          <w:b/>
          <w:sz w:val="32"/>
          <w:szCs w:val="32"/>
          <w:lang w:val="en-US" w:eastAsia="zh-CN"/>
        </w:rPr>
      </w:pPr>
      <w:r>
        <w:rPr>
          <w:rFonts w:hint="eastAsia" w:ascii="仿宋" w:hAnsi="仿宋" w:eastAsia="仿宋"/>
          <w:b/>
          <w:sz w:val="32"/>
          <w:szCs w:val="32"/>
          <w:lang w:val="en-US" w:eastAsia="zh-CN"/>
        </w:rPr>
        <w:t>附录1</w:t>
      </w:r>
    </w:p>
    <w:tbl>
      <w:tblPr>
        <w:tblStyle w:val="10"/>
        <w:tblW w:w="13880" w:type="dxa"/>
        <w:tblInd w:w="0" w:type="dxa"/>
        <w:tblLayout w:type="autofit"/>
        <w:tblCellMar>
          <w:top w:w="0" w:type="dxa"/>
          <w:left w:w="108" w:type="dxa"/>
          <w:bottom w:w="0" w:type="dxa"/>
          <w:right w:w="108" w:type="dxa"/>
        </w:tblCellMar>
      </w:tblPr>
      <w:tblGrid>
        <w:gridCol w:w="940"/>
        <w:gridCol w:w="3160"/>
        <w:gridCol w:w="1180"/>
        <w:gridCol w:w="1080"/>
        <w:gridCol w:w="1080"/>
        <w:gridCol w:w="1080"/>
        <w:gridCol w:w="1400"/>
        <w:gridCol w:w="1080"/>
        <w:gridCol w:w="1800"/>
        <w:gridCol w:w="1080"/>
      </w:tblGrid>
      <w:tr w14:paraId="7FEC00B0">
        <w:tblPrEx>
          <w:tblCellMar>
            <w:top w:w="0" w:type="dxa"/>
            <w:left w:w="108" w:type="dxa"/>
            <w:bottom w:w="0" w:type="dxa"/>
            <w:right w:w="108" w:type="dxa"/>
          </w:tblCellMar>
        </w:tblPrEx>
        <w:trPr>
          <w:trHeight w:val="765"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589BE18">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160" w:type="dxa"/>
            <w:tcBorders>
              <w:top w:val="single" w:color="auto" w:sz="4" w:space="0"/>
              <w:left w:val="nil"/>
              <w:bottom w:val="single" w:color="auto" w:sz="4" w:space="0"/>
              <w:right w:val="single" w:color="auto" w:sz="4" w:space="0"/>
            </w:tcBorders>
            <w:shd w:val="clear" w:color="auto" w:fill="auto"/>
            <w:vAlign w:val="center"/>
          </w:tcPr>
          <w:p w14:paraId="53DA03AF">
            <w:pPr>
              <w:widowControl/>
              <w:jc w:val="center"/>
              <w:rPr>
                <w:rFonts w:ascii="宋体" w:hAnsi="宋体" w:eastAsia="宋体" w:cs="宋体"/>
                <w:kern w:val="0"/>
                <w:sz w:val="24"/>
                <w:szCs w:val="24"/>
              </w:rPr>
            </w:pPr>
            <w:r>
              <w:rPr>
                <w:rFonts w:hint="eastAsia" w:ascii="宋体" w:hAnsi="宋体" w:eastAsia="宋体" w:cs="宋体"/>
                <w:kern w:val="0"/>
                <w:sz w:val="24"/>
                <w:szCs w:val="24"/>
              </w:rPr>
              <w:t>安装位置</w:t>
            </w:r>
          </w:p>
        </w:tc>
        <w:tc>
          <w:tcPr>
            <w:tcW w:w="1180" w:type="dxa"/>
            <w:tcBorders>
              <w:top w:val="single" w:color="auto" w:sz="4" w:space="0"/>
              <w:left w:val="nil"/>
              <w:bottom w:val="single" w:color="auto" w:sz="4" w:space="0"/>
              <w:right w:val="single" w:color="auto" w:sz="4" w:space="0"/>
            </w:tcBorders>
            <w:shd w:val="clear" w:color="auto" w:fill="auto"/>
            <w:vAlign w:val="center"/>
          </w:tcPr>
          <w:p w14:paraId="04E27181">
            <w:pPr>
              <w:widowControl/>
              <w:jc w:val="center"/>
              <w:rPr>
                <w:rFonts w:ascii="宋体" w:hAnsi="宋体" w:eastAsia="宋体" w:cs="宋体"/>
                <w:kern w:val="0"/>
                <w:sz w:val="24"/>
                <w:szCs w:val="24"/>
              </w:rPr>
            </w:pPr>
            <w:r>
              <w:rPr>
                <w:rFonts w:hint="eastAsia" w:ascii="宋体" w:hAnsi="宋体" w:eastAsia="宋体" w:cs="宋体"/>
                <w:kern w:val="0"/>
                <w:sz w:val="24"/>
                <w:szCs w:val="24"/>
              </w:rPr>
              <w:t>光伏安装面积</w:t>
            </w:r>
          </w:p>
        </w:tc>
        <w:tc>
          <w:tcPr>
            <w:tcW w:w="1080" w:type="dxa"/>
            <w:tcBorders>
              <w:top w:val="single" w:color="auto" w:sz="4" w:space="0"/>
              <w:left w:val="nil"/>
              <w:bottom w:val="single" w:color="auto" w:sz="4" w:space="0"/>
              <w:right w:val="single" w:color="auto" w:sz="4" w:space="0"/>
            </w:tcBorders>
            <w:shd w:val="clear" w:color="auto" w:fill="auto"/>
            <w:vAlign w:val="center"/>
          </w:tcPr>
          <w:p w14:paraId="435B3930">
            <w:pPr>
              <w:widowControl/>
              <w:jc w:val="center"/>
              <w:rPr>
                <w:rFonts w:ascii="宋体" w:hAnsi="宋体" w:eastAsia="宋体" w:cs="宋体"/>
                <w:kern w:val="0"/>
                <w:sz w:val="24"/>
                <w:szCs w:val="24"/>
              </w:rPr>
            </w:pPr>
            <w:r>
              <w:rPr>
                <w:rFonts w:hint="eastAsia" w:ascii="宋体" w:hAnsi="宋体" w:eastAsia="宋体" w:cs="宋体"/>
                <w:kern w:val="0"/>
                <w:sz w:val="24"/>
                <w:szCs w:val="24"/>
              </w:rPr>
              <w:t>组件数量</w:t>
            </w:r>
          </w:p>
        </w:tc>
        <w:tc>
          <w:tcPr>
            <w:tcW w:w="1080" w:type="dxa"/>
            <w:tcBorders>
              <w:top w:val="single" w:color="auto" w:sz="4" w:space="0"/>
              <w:left w:val="nil"/>
              <w:bottom w:val="single" w:color="auto" w:sz="4" w:space="0"/>
              <w:right w:val="single" w:color="auto" w:sz="4" w:space="0"/>
            </w:tcBorders>
            <w:shd w:val="clear" w:color="auto" w:fill="auto"/>
            <w:vAlign w:val="center"/>
          </w:tcPr>
          <w:p w14:paraId="2B9B7700">
            <w:pPr>
              <w:widowControl/>
              <w:jc w:val="center"/>
              <w:rPr>
                <w:rFonts w:ascii="宋体" w:hAnsi="宋体" w:eastAsia="宋体" w:cs="宋体"/>
                <w:kern w:val="0"/>
                <w:sz w:val="24"/>
                <w:szCs w:val="24"/>
              </w:rPr>
            </w:pPr>
            <w:r>
              <w:rPr>
                <w:rFonts w:hint="eastAsia" w:ascii="宋体" w:hAnsi="宋体" w:eastAsia="宋体" w:cs="宋体"/>
                <w:kern w:val="0"/>
                <w:sz w:val="24"/>
                <w:szCs w:val="24"/>
              </w:rPr>
              <w:t>装机容量（KW）</w:t>
            </w:r>
          </w:p>
        </w:tc>
        <w:tc>
          <w:tcPr>
            <w:tcW w:w="1080" w:type="dxa"/>
            <w:tcBorders>
              <w:top w:val="single" w:color="auto" w:sz="4" w:space="0"/>
              <w:left w:val="nil"/>
              <w:bottom w:val="single" w:color="auto" w:sz="4" w:space="0"/>
              <w:right w:val="single" w:color="auto" w:sz="4" w:space="0"/>
            </w:tcBorders>
            <w:shd w:val="clear" w:color="auto" w:fill="auto"/>
            <w:vAlign w:val="center"/>
          </w:tcPr>
          <w:p w14:paraId="2F13ADD5">
            <w:pPr>
              <w:widowControl/>
              <w:jc w:val="center"/>
              <w:rPr>
                <w:rFonts w:ascii="宋体" w:hAnsi="宋体" w:eastAsia="宋体" w:cs="宋体"/>
                <w:kern w:val="0"/>
                <w:sz w:val="24"/>
                <w:szCs w:val="24"/>
              </w:rPr>
            </w:pPr>
            <w:r>
              <w:rPr>
                <w:rFonts w:hint="eastAsia" w:ascii="宋体" w:hAnsi="宋体" w:eastAsia="宋体" w:cs="宋体"/>
                <w:kern w:val="0"/>
                <w:sz w:val="24"/>
                <w:szCs w:val="24"/>
              </w:rPr>
              <w:t>造价（万元）</w:t>
            </w:r>
          </w:p>
        </w:tc>
        <w:tc>
          <w:tcPr>
            <w:tcW w:w="1400" w:type="dxa"/>
            <w:tcBorders>
              <w:top w:val="single" w:color="auto" w:sz="4" w:space="0"/>
              <w:left w:val="nil"/>
              <w:bottom w:val="single" w:color="auto" w:sz="4" w:space="0"/>
              <w:right w:val="single" w:color="auto" w:sz="4" w:space="0"/>
            </w:tcBorders>
            <w:shd w:val="clear" w:color="auto" w:fill="auto"/>
            <w:vAlign w:val="center"/>
          </w:tcPr>
          <w:p w14:paraId="2310CA67">
            <w:pPr>
              <w:widowControl/>
              <w:jc w:val="center"/>
              <w:rPr>
                <w:rFonts w:ascii="宋体" w:hAnsi="宋体" w:eastAsia="宋体" w:cs="宋体"/>
                <w:kern w:val="0"/>
                <w:sz w:val="24"/>
                <w:szCs w:val="24"/>
              </w:rPr>
            </w:pPr>
            <w:r>
              <w:rPr>
                <w:rFonts w:hint="eastAsia" w:ascii="宋体" w:hAnsi="宋体" w:eastAsia="宋体" w:cs="宋体"/>
                <w:kern w:val="0"/>
                <w:sz w:val="24"/>
                <w:szCs w:val="24"/>
              </w:rPr>
              <w:t>单位造价（元/㎡）</w:t>
            </w:r>
          </w:p>
        </w:tc>
        <w:tc>
          <w:tcPr>
            <w:tcW w:w="1080" w:type="dxa"/>
            <w:tcBorders>
              <w:top w:val="single" w:color="auto" w:sz="4" w:space="0"/>
              <w:left w:val="nil"/>
              <w:bottom w:val="single" w:color="auto" w:sz="4" w:space="0"/>
              <w:right w:val="single" w:color="auto" w:sz="4" w:space="0"/>
            </w:tcBorders>
            <w:shd w:val="clear" w:color="auto" w:fill="auto"/>
            <w:vAlign w:val="center"/>
          </w:tcPr>
          <w:p w14:paraId="6582C455">
            <w:pPr>
              <w:widowControl/>
              <w:jc w:val="center"/>
              <w:rPr>
                <w:rFonts w:ascii="宋体" w:hAnsi="宋体" w:eastAsia="宋体" w:cs="宋体"/>
                <w:kern w:val="0"/>
                <w:sz w:val="24"/>
                <w:szCs w:val="24"/>
              </w:rPr>
            </w:pPr>
            <w:r>
              <w:rPr>
                <w:rFonts w:hint="eastAsia" w:ascii="宋体" w:hAnsi="宋体" w:eastAsia="宋体" w:cs="宋体"/>
                <w:kern w:val="0"/>
                <w:sz w:val="24"/>
                <w:szCs w:val="24"/>
              </w:rPr>
              <w:t>单位造价（元/W）</w:t>
            </w:r>
          </w:p>
        </w:tc>
        <w:tc>
          <w:tcPr>
            <w:tcW w:w="1800" w:type="dxa"/>
            <w:tcBorders>
              <w:top w:val="single" w:color="auto" w:sz="4" w:space="0"/>
              <w:left w:val="nil"/>
              <w:bottom w:val="single" w:color="auto" w:sz="4" w:space="0"/>
              <w:right w:val="single" w:color="auto" w:sz="4" w:space="0"/>
            </w:tcBorders>
            <w:shd w:val="clear" w:color="auto" w:fill="auto"/>
            <w:vAlign w:val="center"/>
          </w:tcPr>
          <w:p w14:paraId="514DB76F">
            <w:pPr>
              <w:widowControl/>
              <w:jc w:val="center"/>
              <w:rPr>
                <w:rFonts w:ascii="宋体" w:hAnsi="宋体" w:eastAsia="宋体" w:cs="宋体"/>
                <w:kern w:val="0"/>
                <w:sz w:val="24"/>
                <w:szCs w:val="24"/>
              </w:rPr>
            </w:pPr>
            <w:r>
              <w:rPr>
                <w:rFonts w:hint="eastAsia" w:ascii="宋体" w:hAnsi="宋体" w:eastAsia="宋体" w:cs="宋体"/>
                <w:kern w:val="0"/>
                <w:sz w:val="24"/>
                <w:szCs w:val="24"/>
              </w:rPr>
              <w:t>静态回收期年（0.57元/度）</w:t>
            </w:r>
          </w:p>
        </w:tc>
        <w:tc>
          <w:tcPr>
            <w:tcW w:w="1080" w:type="dxa"/>
            <w:tcBorders>
              <w:top w:val="single" w:color="auto" w:sz="4" w:space="0"/>
              <w:left w:val="nil"/>
              <w:bottom w:val="single" w:color="auto" w:sz="4" w:space="0"/>
              <w:right w:val="single" w:color="auto" w:sz="4" w:space="0"/>
            </w:tcBorders>
            <w:shd w:val="clear" w:color="auto" w:fill="auto"/>
            <w:vAlign w:val="center"/>
          </w:tcPr>
          <w:p w14:paraId="27B447A7">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r>
      <w:tr w14:paraId="0E90052A">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3D40CDF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60" w:type="dxa"/>
            <w:tcBorders>
              <w:top w:val="nil"/>
              <w:left w:val="nil"/>
              <w:bottom w:val="single" w:color="auto" w:sz="4" w:space="0"/>
              <w:right w:val="single" w:color="auto" w:sz="4" w:space="0"/>
            </w:tcBorders>
            <w:shd w:val="clear" w:color="auto" w:fill="auto"/>
            <w:vAlign w:val="center"/>
          </w:tcPr>
          <w:p w14:paraId="7006C3DC">
            <w:pPr>
              <w:widowControl/>
              <w:jc w:val="center"/>
              <w:rPr>
                <w:rFonts w:ascii="宋体" w:hAnsi="宋体" w:eastAsia="宋体" w:cs="宋体"/>
                <w:kern w:val="0"/>
                <w:sz w:val="24"/>
                <w:szCs w:val="24"/>
              </w:rPr>
            </w:pPr>
            <w:r>
              <w:rPr>
                <w:rFonts w:hint="eastAsia" w:ascii="宋体" w:hAnsi="宋体" w:eastAsia="宋体" w:cs="宋体"/>
                <w:kern w:val="0"/>
                <w:sz w:val="24"/>
                <w:szCs w:val="24"/>
              </w:rPr>
              <w:t>车棚</w:t>
            </w:r>
          </w:p>
        </w:tc>
        <w:tc>
          <w:tcPr>
            <w:tcW w:w="1180" w:type="dxa"/>
            <w:tcBorders>
              <w:top w:val="nil"/>
              <w:left w:val="nil"/>
              <w:bottom w:val="single" w:color="auto" w:sz="4" w:space="0"/>
              <w:right w:val="single" w:color="auto" w:sz="4" w:space="0"/>
            </w:tcBorders>
            <w:shd w:val="clear" w:color="auto" w:fill="auto"/>
            <w:vAlign w:val="center"/>
          </w:tcPr>
          <w:p w14:paraId="18455258">
            <w:pPr>
              <w:widowControl/>
              <w:jc w:val="center"/>
              <w:rPr>
                <w:rFonts w:ascii="宋体" w:hAnsi="宋体" w:eastAsia="宋体" w:cs="宋体"/>
                <w:kern w:val="0"/>
                <w:sz w:val="24"/>
                <w:szCs w:val="24"/>
              </w:rPr>
            </w:pPr>
            <w:r>
              <w:rPr>
                <w:rFonts w:hint="eastAsia" w:ascii="宋体" w:hAnsi="宋体" w:eastAsia="宋体" w:cs="宋体"/>
                <w:kern w:val="0"/>
                <w:sz w:val="24"/>
                <w:szCs w:val="24"/>
              </w:rPr>
              <w:t>1164.75</w:t>
            </w:r>
          </w:p>
        </w:tc>
        <w:tc>
          <w:tcPr>
            <w:tcW w:w="1080" w:type="dxa"/>
            <w:tcBorders>
              <w:top w:val="nil"/>
              <w:left w:val="nil"/>
              <w:bottom w:val="single" w:color="auto" w:sz="4" w:space="0"/>
              <w:right w:val="single" w:color="auto" w:sz="4" w:space="0"/>
            </w:tcBorders>
            <w:shd w:val="clear" w:color="auto" w:fill="auto"/>
            <w:vAlign w:val="center"/>
          </w:tcPr>
          <w:p w14:paraId="34B2B3B8">
            <w:pPr>
              <w:widowControl/>
              <w:jc w:val="center"/>
              <w:rPr>
                <w:rFonts w:ascii="宋体" w:hAnsi="宋体" w:eastAsia="宋体" w:cs="宋体"/>
                <w:kern w:val="0"/>
                <w:sz w:val="24"/>
                <w:szCs w:val="24"/>
              </w:rPr>
            </w:pPr>
            <w:r>
              <w:rPr>
                <w:rFonts w:hint="eastAsia" w:ascii="宋体" w:hAnsi="宋体" w:eastAsia="宋体" w:cs="宋体"/>
                <w:kern w:val="0"/>
                <w:sz w:val="24"/>
                <w:szCs w:val="24"/>
              </w:rPr>
              <w:t>375</w:t>
            </w:r>
          </w:p>
        </w:tc>
        <w:tc>
          <w:tcPr>
            <w:tcW w:w="1080" w:type="dxa"/>
            <w:tcBorders>
              <w:top w:val="nil"/>
              <w:left w:val="nil"/>
              <w:bottom w:val="single" w:color="auto" w:sz="4" w:space="0"/>
              <w:right w:val="single" w:color="auto" w:sz="4" w:space="0"/>
            </w:tcBorders>
            <w:shd w:val="clear" w:color="auto" w:fill="auto"/>
            <w:vAlign w:val="center"/>
          </w:tcPr>
          <w:p w14:paraId="6C8EACF7">
            <w:pPr>
              <w:widowControl/>
              <w:jc w:val="center"/>
              <w:rPr>
                <w:rFonts w:ascii="宋体" w:hAnsi="宋体" w:eastAsia="宋体" w:cs="宋体"/>
                <w:kern w:val="0"/>
                <w:sz w:val="24"/>
                <w:szCs w:val="24"/>
              </w:rPr>
            </w:pPr>
            <w:r>
              <w:rPr>
                <w:rFonts w:hint="eastAsia" w:ascii="宋体" w:hAnsi="宋体" w:eastAsia="宋体" w:cs="宋体"/>
                <w:kern w:val="0"/>
                <w:sz w:val="24"/>
                <w:szCs w:val="24"/>
              </w:rPr>
              <w:t>245.625</w:t>
            </w:r>
          </w:p>
        </w:tc>
        <w:tc>
          <w:tcPr>
            <w:tcW w:w="1080" w:type="dxa"/>
            <w:tcBorders>
              <w:top w:val="nil"/>
              <w:left w:val="nil"/>
              <w:bottom w:val="single" w:color="auto" w:sz="4" w:space="0"/>
              <w:right w:val="single" w:color="auto" w:sz="4" w:space="0"/>
            </w:tcBorders>
            <w:shd w:val="clear" w:color="auto" w:fill="auto"/>
            <w:vAlign w:val="center"/>
          </w:tcPr>
          <w:p w14:paraId="7F0E4BB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66D8AB6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BAE3CC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73E2E1F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A4E7A8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D845B29">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935FD6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160" w:type="dxa"/>
            <w:tcBorders>
              <w:top w:val="nil"/>
              <w:left w:val="nil"/>
              <w:bottom w:val="single" w:color="auto" w:sz="4" w:space="0"/>
              <w:right w:val="single" w:color="auto" w:sz="4" w:space="0"/>
            </w:tcBorders>
            <w:shd w:val="clear" w:color="auto" w:fill="auto"/>
            <w:vAlign w:val="center"/>
          </w:tcPr>
          <w:p w14:paraId="71173438">
            <w:pPr>
              <w:widowControl/>
              <w:jc w:val="center"/>
              <w:rPr>
                <w:rFonts w:ascii="宋体" w:hAnsi="宋体" w:eastAsia="宋体" w:cs="宋体"/>
                <w:kern w:val="0"/>
                <w:sz w:val="24"/>
                <w:szCs w:val="24"/>
              </w:rPr>
            </w:pPr>
            <w:r>
              <w:rPr>
                <w:rFonts w:hint="eastAsia" w:ascii="宋体" w:hAnsi="宋体" w:eastAsia="宋体" w:cs="宋体"/>
                <w:kern w:val="0"/>
                <w:sz w:val="24"/>
                <w:szCs w:val="24"/>
              </w:rPr>
              <w:t>南大门</w:t>
            </w:r>
          </w:p>
        </w:tc>
        <w:tc>
          <w:tcPr>
            <w:tcW w:w="1180" w:type="dxa"/>
            <w:tcBorders>
              <w:top w:val="nil"/>
              <w:left w:val="nil"/>
              <w:bottom w:val="single" w:color="auto" w:sz="4" w:space="0"/>
              <w:right w:val="single" w:color="auto" w:sz="4" w:space="0"/>
            </w:tcBorders>
            <w:shd w:val="clear" w:color="auto" w:fill="auto"/>
            <w:vAlign w:val="center"/>
          </w:tcPr>
          <w:p w14:paraId="2F16591E">
            <w:pPr>
              <w:widowControl/>
              <w:jc w:val="center"/>
              <w:rPr>
                <w:rFonts w:ascii="宋体" w:hAnsi="宋体" w:eastAsia="宋体" w:cs="宋体"/>
                <w:kern w:val="0"/>
                <w:sz w:val="24"/>
                <w:szCs w:val="24"/>
              </w:rPr>
            </w:pPr>
            <w:r>
              <w:rPr>
                <w:rFonts w:hint="eastAsia" w:ascii="宋体" w:hAnsi="宋体" w:eastAsia="宋体" w:cs="宋体"/>
                <w:kern w:val="0"/>
                <w:sz w:val="24"/>
                <w:szCs w:val="24"/>
              </w:rPr>
              <w:t>670.9</w:t>
            </w:r>
          </w:p>
        </w:tc>
        <w:tc>
          <w:tcPr>
            <w:tcW w:w="1080" w:type="dxa"/>
            <w:tcBorders>
              <w:top w:val="nil"/>
              <w:left w:val="nil"/>
              <w:bottom w:val="single" w:color="auto" w:sz="4" w:space="0"/>
              <w:right w:val="single" w:color="auto" w:sz="4" w:space="0"/>
            </w:tcBorders>
            <w:shd w:val="clear" w:color="auto" w:fill="auto"/>
            <w:vAlign w:val="center"/>
          </w:tcPr>
          <w:p w14:paraId="264CD6BC">
            <w:pPr>
              <w:widowControl/>
              <w:jc w:val="center"/>
              <w:rPr>
                <w:rFonts w:ascii="宋体" w:hAnsi="宋体" w:eastAsia="宋体" w:cs="宋体"/>
                <w:kern w:val="0"/>
                <w:sz w:val="24"/>
                <w:szCs w:val="24"/>
              </w:rPr>
            </w:pPr>
            <w:r>
              <w:rPr>
                <w:rFonts w:hint="eastAsia" w:ascii="宋体" w:hAnsi="宋体" w:eastAsia="宋体" w:cs="宋体"/>
                <w:kern w:val="0"/>
                <w:sz w:val="24"/>
                <w:szCs w:val="24"/>
              </w:rPr>
              <w:t>216</w:t>
            </w:r>
          </w:p>
        </w:tc>
        <w:tc>
          <w:tcPr>
            <w:tcW w:w="1080" w:type="dxa"/>
            <w:tcBorders>
              <w:top w:val="nil"/>
              <w:left w:val="nil"/>
              <w:bottom w:val="single" w:color="auto" w:sz="4" w:space="0"/>
              <w:right w:val="single" w:color="auto" w:sz="4" w:space="0"/>
            </w:tcBorders>
            <w:shd w:val="clear" w:color="auto" w:fill="auto"/>
            <w:vAlign w:val="center"/>
          </w:tcPr>
          <w:p w14:paraId="49E5CAC0">
            <w:pPr>
              <w:widowControl/>
              <w:jc w:val="center"/>
              <w:rPr>
                <w:rFonts w:ascii="宋体" w:hAnsi="宋体" w:eastAsia="宋体" w:cs="宋体"/>
                <w:kern w:val="0"/>
                <w:sz w:val="24"/>
                <w:szCs w:val="24"/>
              </w:rPr>
            </w:pPr>
            <w:r>
              <w:rPr>
                <w:rFonts w:hint="eastAsia" w:ascii="宋体" w:hAnsi="宋体" w:eastAsia="宋体" w:cs="宋体"/>
                <w:kern w:val="0"/>
                <w:sz w:val="24"/>
                <w:szCs w:val="24"/>
              </w:rPr>
              <w:t>141.48</w:t>
            </w:r>
          </w:p>
        </w:tc>
        <w:tc>
          <w:tcPr>
            <w:tcW w:w="1080" w:type="dxa"/>
            <w:tcBorders>
              <w:top w:val="nil"/>
              <w:left w:val="nil"/>
              <w:bottom w:val="single" w:color="auto" w:sz="4" w:space="0"/>
              <w:right w:val="single" w:color="auto" w:sz="4" w:space="0"/>
            </w:tcBorders>
            <w:shd w:val="clear" w:color="auto" w:fill="auto"/>
            <w:vAlign w:val="center"/>
          </w:tcPr>
          <w:p w14:paraId="6DC95D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592F2F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0C2F75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5D1DE2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C1C6D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A80375">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B59ED7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3160" w:type="dxa"/>
            <w:tcBorders>
              <w:top w:val="nil"/>
              <w:left w:val="nil"/>
              <w:bottom w:val="single" w:color="auto" w:sz="4" w:space="0"/>
              <w:right w:val="single" w:color="auto" w:sz="4" w:space="0"/>
            </w:tcBorders>
            <w:shd w:val="clear" w:color="auto" w:fill="auto"/>
            <w:vAlign w:val="center"/>
          </w:tcPr>
          <w:p w14:paraId="2FBE0CD1">
            <w:pPr>
              <w:widowControl/>
              <w:jc w:val="center"/>
              <w:rPr>
                <w:rFonts w:ascii="宋体" w:hAnsi="宋体" w:eastAsia="宋体" w:cs="宋体"/>
                <w:kern w:val="0"/>
                <w:sz w:val="24"/>
                <w:szCs w:val="24"/>
              </w:rPr>
            </w:pPr>
            <w:r>
              <w:rPr>
                <w:rFonts w:hint="eastAsia" w:ascii="宋体" w:hAnsi="宋体" w:eastAsia="宋体" w:cs="宋体"/>
                <w:kern w:val="0"/>
                <w:sz w:val="24"/>
                <w:szCs w:val="24"/>
              </w:rPr>
              <w:t>5#宿舍楼</w:t>
            </w:r>
          </w:p>
        </w:tc>
        <w:tc>
          <w:tcPr>
            <w:tcW w:w="1180" w:type="dxa"/>
            <w:tcBorders>
              <w:top w:val="nil"/>
              <w:left w:val="nil"/>
              <w:bottom w:val="single" w:color="auto" w:sz="4" w:space="0"/>
              <w:right w:val="single" w:color="auto" w:sz="4" w:space="0"/>
            </w:tcBorders>
            <w:shd w:val="clear" w:color="auto" w:fill="auto"/>
            <w:vAlign w:val="center"/>
          </w:tcPr>
          <w:p w14:paraId="1E7FEFEF">
            <w:pPr>
              <w:widowControl/>
              <w:jc w:val="center"/>
              <w:rPr>
                <w:rFonts w:ascii="宋体" w:hAnsi="宋体" w:eastAsia="宋体" w:cs="宋体"/>
                <w:kern w:val="0"/>
                <w:sz w:val="24"/>
                <w:szCs w:val="24"/>
              </w:rPr>
            </w:pPr>
            <w:r>
              <w:rPr>
                <w:rFonts w:hint="eastAsia" w:ascii="宋体" w:hAnsi="宋体" w:eastAsia="宋体" w:cs="宋体"/>
                <w:kern w:val="0"/>
                <w:sz w:val="24"/>
                <w:szCs w:val="24"/>
              </w:rPr>
              <w:t>223.63</w:t>
            </w:r>
          </w:p>
        </w:tc>
        <w:tc>
          <w:tcPr>
            <w:tcW w:w="1080" w:type="dxa"/>
            <w:tcBorders>
              <w:top w:val="nil"/>
              <w:left w:val="nil"/>
              <w:bottom w:val="single" w:color="auto" w:sz="4" w:space="0"/>
              <w:right w:val="single" w:color="auto" w:sz="4" w:space="0"/>
            </w:tcBorders>
            <w:shd w:val="clear" w:color="auto" w:fill="auto"/>
            <w:vAlign w:val="center"/>
          </w:tcPr>
          <w:p w14:paraId="187312A7">
            <w:pPr>
              <w:widowControl/>
              <w:jc w:val="center"/>
              <w:rPr>
                <w:rFonts w:ascii="宋体" w:hAnsi="宋体" w:eastAsia="宋体" w:cs="宋体"/>
                <w:kern w:val="0"/>
                <w:sz w:val="24"/>
                <w:szCs w:val="24"/>
              </w:rPr>
            </w:pPr>
            <w:r>
              <w:rPr>
                <w:rFonts w:hint="eastAsia" w:ascii="宋体" w:hAnsi="宋体" w:eastAsia="宋体" w:cs="宋体"/>
                <w:kern w:val="0"/>
                <w:sz w:val="24"/>
                <w:szCs w:val="24"/>
              </w:rPr>
              <w:t>72</w:t>
            </w:r>
          </w:p>
        </w:tc>
        <w:tc>
          <w:tcPr>
            <w:tcW w:w="1080" w:type="dxa"/>
            <w:tcBorders>
              <w:top w:val="nil"/>
              <w:left w:val="nil"/>
              <w:bottom w:val="single" w:color="auto" w:sz="4" w:space="0"/>
              <w:right w:val="single" w:color="auto" w:sz="4" w:space="0"/>
            </w:tcBorders>
            <w:shd w:val="clear" w:color="auto" w:fill="auto"/>
            <w:vAlign w:val="center"/>
          </w:tcPr>
          <w:p w14:paraId="6FA349FF">
            <w:pPr>
              <w:widowControl/>
              <w:jc w:val="center"/>
              <w:rPr>
                <w:rFonts w:ascii="宋体" w:hAnsi="宋体" w:eastAsia="宋体" w:cs="宋体"/>
                <w:kern w:val="0"/>
                <w:sz w:val="24"/>
                <w:szCs w:val="24"/>
              </w:rPr>
            </w:pPr>
            <w:r>
              <w:rPr>
                <w:rFonts w:hint="eastAsia" w:ascii="宋体" w:hAnsi="宋体" w:eastAsia="宋体" w:cs="宋体"/>
                <w:kern w:val="0"/>
                <w:sz w:val="24"/>
                <w:szCs w:val="24"/>
              </w:rPr>
              <w:t>47.16</w:t>
            </w:r>
          </w:p>
        </w:tc>
        <w:tc>
          <w:tcPr>
            <w:tcW w:w="1080" w:type="dxa"/>
            <w:tcBorders>
              <w:top w:val="nil"/>
              <w:left w:val="nil"/>
              <w:bottom w:val="single" w:color="auto" w:sz="4" w:space="0"/>
              <w:right w:val="single" w:color="auto" w:sz="4" w:space="0"/>
            </w:tcBorders>
            <w:shd w:val="clear" w:color="auto" w:fill="auto"/>
            <w:vAlign w:val="center"/>
          </w:tcPr>
          <w:p w14:paraId="310BF71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444862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2981D9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573404C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11067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C128A16">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5F04D73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3160" w:type="dxa"/>
            <w:tcBorders>
              <w:top w:val="nil"/>
              <w:left w:val="nil"/>
              <w:bottom w:val="single" w:color="auto" w:sz="4" w:space="0"/>
              <w:right w:val="single" w:color="auto" w:sz="4" w:space="0"/>
            </w:tcBorders>
            <w:shd w:val="clear" w:color="auto" w:fill="auto"/>
            <w:vAlign w:val="center"/>
          </w:tcPr>
          <w:p w14:paraId="15C22921">
            <w:pPr>
              <w:widowControl/>
              <w:jc w:val="center"/>
              <w:rPr>
                <w:rFonts w:ascii="宋体" w:hAnsi="宋体" w:eastAsia="宋体" w:cs="宋体"/>
                <w:kern w:val="0"/>
                <w:sz w:val="24"/>
                <w:szCs w:val="24"/>
              </w:rPr>
            </w:pPr>
            <w:r>
              <w:rPr>
                <w:rFonts w:hint="eastAsia" w:ascii="宋体" w:hAnsi="宋体" w:eastAsia="宋体" w:cs="宋体"/>
                <w:kern w:val="0"/>
                <w:sz w:val="24"/>
                <w:szCs w:val="24"/>
              </w:rPr>
              <w:t>南大门与5#宿舍楼公共部分</w:t>
            </w:r>
          </w:p>
        </w:tc>
        <w:tc>
          <w:tcPr>
            <w:tcW w:w="1180" w:type="dxa"/>
            <w:tcBorders>
              <w:top w:val="nil"/>
              <w:left w:val="nil"/>
              <w:bottom w:val="single" w:color="auto" w:sz="4" w:space="0"/>
              <w:right w:val="single" w:color="auto" w:sz="4" w:space="0"/>
            </w:tcBorders>
            <w:shd w:val="clear" w:color="auto" w:fill="auto"/>
            <w:vAlign w:val="center"/>
          </w:tcPr>
          <w:p w14:paraId="55A8CA8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39736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3221B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602D0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86F86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9FCD0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FD293A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F250E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7895CB2">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35904E4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3160" w:type="dxa"/>
            <w:tcBorders>
              <w:top w:val="nil"/>
              <w:left w:val="nil"/>
              <w:bottom w:val="single" w:color="auto" w:sz="4" w:space="0"/>
              <w:right w:val="single" w:color="auto" w:sz="4" w:space="0"/>
            </w:tcBorders>
            <w:shd w:val="clear" w:color="auto" w:fill="auto"/>
            <w:vAlign w:val="center"/>
          </w:tcPr>
          <w:p w14:paraId="7817555C">
            <w:pPr>
              <w:widowControl/>
              <w:jc w:val="center"/>
              <w:rPr>
                <w:rFonts w:ascii="宋体" w:hAnsi="宋体" w:eastAsia="宋体" w:cs="宋体"/>
                <w:kern w:val="0"/>
                <w:sz w:val="24"/>
                <w:szCs w:val="24"/>
              </w:rPr>
            </w:pPr>
            <w:r>
              <w:rPr>
                <w:rFonts w:hint="eastAsia" w:ascii="宋体" w:hAnsi="宋体" w:eastAsia="宋体" w:cs="宋体"/>
                <w:kern w:val="0"/>
                <w:sz w:val="24"/>
                <w:szCs w:val="24"/>
              </w:rPr>
              <w:t>1#宿舍楼</w:t>
            </w:r>
          </w:p>
        </w:tc>
        <w:tc>
          <w:tcPr>
            <w:tcW w:w="1180" w:type="dxa"/>
            <w:tcBorders>
              <w:top w:val="nil"/>
              <w:left w:val="nil"/>
              <w:bottom w:val="single" w:color="auto" w:sz="4" w:space="0"/>
              <w:right w:val="single" w:color="auto" w:sz="4" w:space="0"/>
            </w:tcBorders>
            <w:shd w:val="clear" w:color="auto" w:fill="auto"/>
            <w:vAlign w:val="center"/>
          </w:tcPr>
          <w:p w14:paraId="59B2D92A">
            <w:pPr>
              <w:widowControl/>
              <w:jc w:val="center"/>
              <w:rPr>
                <w:rFonts w:ascii="宋体" w:hAnsi="宋体" w:eastAsia="宋体" w:cs="宋体"/>
                <w:kern w:val="0"/>
                <w:sz w:val="24"/>
                <w:szCs w:val="24"/>
              </w:rPr>
            </w:pPr>
            <w:r>
              <w:rPr>
                <w:rFonts w:hint="eastAsia" w:ascii="宋体" w:hAnsi="宋体" w:eastAsia="宋体" w:cs="宋体"/>
                <w:kern w:val="0"/>
                <w:sz w:val="24"/>
                <w:szCs w:val="24"/>
              </w:rPr>
              <w:t>521.81</w:t>
            </w:r>
          </w:p>
        </w:tc>
        <w:tc>
          <w:tcPr>
            <w:tcW w:w="1080" w:type="dxa"/>
            <w:tcBorders>
              <w:top w:val="nil"/>
              <w:left w:val="nil"/>
              <w:bottom w:val="single" w:color="auto" w:sz="4" w:space="0"/>
              <w:right w:val="single" w:color="auto" w:sz="4" w:space="0"/>
            </w:tcBorders>
            <w:shd w:val="clear" w:color="auto" w:fill="auto"/>
            <w:vAlign w:val="center"/>
          </w:tcPr>
          <w:p w14:paraId="414B303B">
            <w:pPr>
              <w:widowControl/>
              <w:jc w:val="center"/>
              <w:rPr>
                <w:rFonts w:ascii="宋体" w:hAnsi="宋体" w:eastAsia="宋体" w:cs="宋体"/>
                <w:kern w:val="0"/>
                <w:sz w:val="24"/>
                <w:szCs w:val="24"/>
              </w:rPr>
            </w:pPr>
            <w:r>
              <w:rPr>
                <w:rFonts w:hint="eastAsia" w:ascii="宋体" w:hAnsi="宋体" w:eastAsia="宋体" w:cs="宋体"/>
                <w:kern w:val="0"/>
                <w:sz w:val="24"/>
                <w:szCs w:val="24"/>
              </w:rPr>
              <w:t>168</w:t>
            </w:r>
          </w:p>
        </w:tc>
        <w:tc>
          <w:tcPr>
            <w:tcW w:w="1080" w:type="dxa"/>
            <w:tcBorders>
              <w:top w:val="nil"/>
              <w:left w:val="nil"/>
              <w:bottom w:val="single" w:color="auto" w:sz="4" w:space="0"/>
              <w:right w:val="single" w:color="auto" w:sz="4" w:space="0"/>
            </w:tcBorders>
            <w:shd w:val="clear" w:color="auto" w:fill="auto"/>
            <w:vAlign w:val="center"/>
          </w:tcPr>
          <w:p w14:paraId="6CF824A1">
            <w:pPr>
              <w:widowControl/>
              <w:jc w:val="center"/>
              <w:rPr>
                <w:rFonts w:ascii="宋体" w:hAnsi="宋体" w:eastAsia="宋体" w:cs="宋体"/>
                <w:kern w:val="0"/>
                <w:sz w:val="24"/>
                <w:szCs w:val="24"/>
              </w:rPr>
            </w:pPr>
            <w:r>
              <w:rPr>
                <w:rFonts w:hint="eastAsia" w:ascii="宋体" w:hAnsi="宋体" w:eastAsia="宋体" w:cs="宋体"/>
                <w:kern w:val="0"/>
                <w:sz w:val="24"/>
                <w:szCs w:val="24"/>
              </w:rPr>
              <w:t>110.04</w:t>
            </w:r>
          </w:p>
        </w:tc>
        <w:tc>
          <w:tcPr>
            <w:tcW w:w="1080" w:type="dxa"/>
            <w:tcBorders>
              <w:top w:val="nil"/>
              <w:left w:val="nil"/>
              <w:bottom w:val="single" w:color="auto" w:sz="4" w:space="0"/>
              <w:right w:val="single" w:color="auto" w:sz="4" w:space="0"/>
            </w:tcBorders>
            <w:shd w:val="clear" w:color="auto" w:fill="auto"/>
            <w:vAlign w:val="center"/>
          </w:tcPr>
          <w:p w14:paraId="6F6E6BA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10692D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1139A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F6B88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8F53AB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057F4AE">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3AD20C2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3160" w:type="dxa"/>
            <w:tcBorders>
              <w:top w:val="nil"/>
              <w:left w:val="nil"/>
              <w:bottom w:val="single" w:color="auto" w:sz="4" w:space="0"/>
              <w:right w:val="single" w:color="auto" w:sz="4" w:space="0"/>
            </w:tcBorders>
            <w:shd w:val="clear" w:color="auto" w:fill="auto"/>
            <w:vAlign w:val="center"/>
          </w:tcPr>
          <w:p w14:paraId="6F032876">
            <w:pPr>
              <w:widowControl/>
              <w:jc w:val="center"/>
              <w:rPr>
                <w:rFonts w:ascii="宋体" w:hAnsi="宋体" w:eastAsia="宋体" w:cs="宋体"/>
                <w:kern w:val="0"/>
                <w:sz w:val="24"/>
                <w:szCs w:val="24"/>
              </w:rPr>
            </w:pPr>
            <w:r>
              <w:rPr>
                <w:rFonts w:hint="eastAsia" w:ascii="宋体" w:hAnsi="宋体" w:eastAsia="宋体" w:cs="宋体"/>
                <w:kern w:val="0"/>
                <w:sz w:val="24"/>
                <w:szCs w:val="24"/>
              </w:rPr>
              <w:t>艺术楼与设计学院</w:t>
            </w:r>
          </w:p>
        </w:tc>
        <w:tc>
          <w:tcPr>
            <w:tcW w:w="1180" w:type="dxa"/>
            <w:tcBorders>
              <w:top w:val="nil"/>
              <w:left w:val="nil"/>
              <w:bottom w:val="single" w:color="auto" w:sz="4" w:space="0"/>
              <w:right w:val="single" w:color="auto" w:sz="4" w:space="0"/>
            </w:tcBorders>
            <w:shd w:val="clear" w:color="auto" w:fill="auto"/>
            <w:vAlign w:val="center"/>
          </w:tcPr>
          <w:p w14:paraId="20947069">
            <w:pPr>
              <w:widowControl/>
              <w:jc w:val="center"/>
              <w:rPr>
                <w:rFonts w:ascii="宋体" w:hAnsi="宋体" w:eastAsia="宋体" w:cs="宋体"/>
                <w:kern w:val="0"/>
                <w:sz w:val="24"/>
                <w:szCs w:val="24"/>
              </w:rPr>
            </w:pPr>
            <w:r>
              <w:rPr>
                <w:rFonts w:hint="eastAsia" w:ascii="宋体" w:hAnsi="宋体" w:eastAsia="宋体" w:cs="宋体"/>
                <w:kern w:val="0"/>
                <w:sz w:val="24"/>
                <w:szCs w:val="24"/>
              </w:rPr>
              <w:t>363.4</w:t>
            </w:r>
          </w:p>
        </w:tc>
        <w:tc>
          <w:tcPr>
            <w:tcW w:w="1080" w:type="dxa"/>
            <w:tcBorders>
              <w:top w:val="nil"/>
              <w:left w:val="nil"/>
              <w:bottom w:val="single" w:color="auto" w:sz="4" w:space="0"/>
              <w:right w:val="single" w:color="auto" w:sz="4" w:space="0"/>
            </w:tcBorders>
            <w:shd w:val="clear" w:color="auto" w:fill="auto"/>
            <w:vAlign w:val="center"/>
          </w:tcPr>
          <w:p w14:paraId="5D33BEDA">
            <w:pPr>
              <w:widowControl/>
              <w:jc w:val="center"/>
              <w:rPr>
                <w:rFonts w:ascii="宋体" w:hAnsi="宋体" w:eastAsia="宋体" w:cs="宋体"/>
                <w:kern w:val="0"/>
                <w:sz w:val="24"/>
                <w:szCs w:val="24"/>
              </w:rPr>
            </w:pPr>
            <w:r>
              <w:rPr>
                <w:rFonts w:hint="eastAsia" w:ascii="宋体" w:hAnsi="宋体" w:eastAsia="宋体" w:cs="宋体"/>
                <w:kern w:val="0"/>
                <w:sz w:val="24"/>
                <w:szCs w:val="24"/>
              </w:rPr>
              <w:t>117</w:t>
            </w:r>
          </w:p>
        </w:tc>
        <w:tc>
          <w:tcPr>
            <w:tcW w:w="1080" w:type="dxa"/>
            <w:tcBorders>
              <w:top w:val="nil"/>
              <w:left w:val="nil"/>
              <w:bottom w:val="single" w:color="auto" w:sz="4" w:space="0"/>
              <w:right w:val="single" w:color="auto" w:sz="4" w:space="0"/>
            </w:tcBorders>
            <w:shd w:val="clear" w:color="auto" w:fill="auto"/>
            <w:vAlign w:val="center"/>
          </w:tcPr>
          <w:p w14:paraId="72579AFF">
            <w:pPr>
              <w:widowControl/>
              <w:jc w:val="center"/>
              <w:rPr>
                <w:rFonts w:ascii="宋体" w:hAnsi="宋体" w:eastAsia="宋体" w:cs="宋体"/>
                <w:kern w:val="0"/>
                <w:sz w:val="24"/>
                <w:szCs w:val="24"/>
              </w:rPr>
            </w:pPr>
            <w:r>
              <w:rPr>
                <w:rFonts w:hint="eastAsia" w:ascii="宋体" w:hAnsi="宋体" w:eastAsia="宋体" w:cs="宋体"/>
                <w:kern w:val="0"/>
                <w:sz w:val="24"/>
                <w:szCs w:val="24"/>
              </w:rPr>
              <w:t>76.635</w:t>
            </w:r>
          </w:p>
        </w:tc>
        <w:tc>
          <w:tcPr>
            <w:tcW w:w="1080" w:type="dxa"/>
            <w:tcBorders>
              <w:top w:val="nil"/>
              <w:left w:val="nil"/>
              <w:bottom w:val="single" w:color="auto" w:sz="4" w:space="0"/>
              <w:right w:val="single" w:color="auto" w:sz="4" w:space="0"/>
            </w:tcBorders>
            <w:shd w:val="clear" w:color="auto" w:fill="auto"/>
            <w:vAlign w:val="center"/>
          </w:tcPr>
          <w:p w14:paraId="2AC8635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9B61DD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E12AC0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CE9FDE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6B9C6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7850F30">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54A4AE68">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3160" w:type="dxa"/>
            <w:tcBorders>
              <w:top w:val="nil"/>
              <w:left w:val="nil"/>
              <w:bottom w:val="single" w:color="auto" w:sz="4" w:space="0"/>
              <w:right w:val="single" w:color="auto" w:sz="4" w:space="0"/>
            </w:tcBorders>
            <w:shd w:val="clear" w:color="auto" w:fill="auto"/>
            <w:vAlign w:val="center"/>
          </w:tcPr>
          <w:p w14:paraId="5CC2B36A">
            <w:pPr>
              <w:widowControl/>
              <w:jc w:val="center"/>
              <w:rPr>
                <w:rFonts w:ascii="宋体" w:hAnsi="宋体" w:eastAsia="宋体" w:cs="宋体"/>
                <w:kern w:val="0"/>
                <w:sz w:val="24"/>
                <w:szCs w:val="24"/>
              </w:rPr>
            </w:pPr>
            <w:r>
              <w:rPr>
                <w:rFonts w:hint="eastAsia" w:ascii="宋体" w:hAnsi="宋体" w:eastAsia="宋体" w:cs="宋体"/>
                <w:kern w:val="0"/>
                <w:sz w:val="24"/>
                <w:szCs w:val="24"/>
              </w:rPr>
              <w:t>外语艺术楼</w:t>
            </w:r>
          </w:p>
        </w:tc>
        <w:tc>
          <w:tcPr>
            <w:tcW w:w="1180" w:type="dxa"/>
            <w:tcBorders>
              <w:top w:val="nil"/>
              <w:left w:val="nil"/>
              <w:bottom w:val="single" w:color="auto" w:sz="4" w:space="0"/>
              <w:right w:val="single" w:color="auto" w:sz="4" w:space="0"/>
            </w:tcBorders>
            <w:shd w:val="clear" w:color="auto" w:fill="auto"/>
            <w:vAlign w:val="center"/>
          </w:tcPr>
          <w:p w14:paraId="47A96573">
            <w:pPr>
              <w:widowControl/>
              <w:jc w:val="center"/>
              <w:rPr>
                <w:rFonts w:ascii="宋体" w:hAnsi="宋体" w:eastAsia="宋体" w:cs="宋体"/>
                <w:kern w:val="0"/>
                <w:sz w:val="24"/>
                <w:szCs w:val="24"/>
              </w:rPr>
            </w:pPr>
            <w:r>
              <w:rPr>
                <w:rFonts w:hint="eastAsia" w:ascii="宋体" w:hAnsi="宋体" w:eastAsia="宋体" w:cs="宋体"/>
                <w:kern w:val="0"/>
                <w:sz w:val="24"/>
                <w:szCs w:val="24"/>
              </w:rPr>
              <w:t>251.59</w:t>
            </w:r>
          </w:p>
        </w:tc>
        <w:tc>
          <w:tcPr>
            <w:tcW w:w="1080" w:type="dxa"/>
            <w:tcBorders>
              <w:top w:val="nil"/>
              <w:left w:val="nil"/>
              <w:bottom w:val="single" w:color="auto" w:sz="4" w:space="0"/>
              <w:right w:val="single" w:color="auto" w:sz="4" w:space="0"/>
            </w:tcBorders>
            <w:shd w:val="clear" w:color="auto" w:fill="auto"/>
            <w:vAlign w:val="center"/>
          </w:tcPr>
          <w:p w14:paraId="745E1939">
            <w:pPr>
              <w:widowControl/>
              <w:jc w:val="center"/>
              <w:rPr>
                <w:rFonts w:ascii="宋体" w:hAnsi="宋体" w:eastAsia="宋体" w:cs="宋体"/>
                <w:kern w:val="0"/>
                <w:sz w:val="24"/>
                <w:szCs w:val="24"/>
              </w:rPr>
            </w:pPr>
            <w:r>
              <w:rPr>
                <w:rFonts w:hint="eastAsia" w:ascii="宋体" w:hAnsi="宋体" w:eastAsia="宋体" w:cs="宋体"/>
                <w:kern w:val="0"/>
                <w:sz w:val="24"/>
                <w:szCs w:val="24"/>
              </w:rPr>
              <w:t>81</w:t>
            </w:r>
          </w:p>
        </w:tc>
        <w:tc>
          <w:tcPr>
            <w:tcW w:w="1080" w:type="dxa"/>
            <w:tcBorders>
              <w:top w:val="nil"/>
              <w:left w:val="nil"/>
              <w:bottom w:val="single" w:color="auto" w:sz="4" w:space="0"/>
              <w:right w:val="single" w:color="auto" w:sz="4" w:space="0"/>
            </w:tcBorders>
            <w:shd w:val="clear" w:color="auto" w:fill="auto"/>
            <w:vAlign w:val="center"/>
          </w:tcPr>
          <w:p w14:paraId="6EEB01D2">
            <w:pPr>
              <w:widowControl/>
              <w:jc w:val="center"/>
              <w:rPr>
                <w:rFonts w:ascii="宋体" w:hAnsi="宋体" w:eastAsia="宋体" w:cs="宋体"/>
                <w:kern w:val="0"/>
                <w:sz w:val="24"/>
                <w:szCs w:val="24"/>
              </w:rPr>
            </w:pPr>
            <w:r>
              <w:rPr>
                <w:rFonts w:hint="eastAsia" w:ascii="宋体" w:hAnsi="宋体" w:eastAsia="宋体" w:cs="宋体"/>
                <w:kern w:val="0"/>
                <w:sz w:val="24"/>
                <w:szCs w:val="24"/>
              </w:rPr>
              <w:t>53.055</w:t>
            </w:r>
          </w:p>
        </w:tc>
        <w:tc>
          <w:tcPr>
            <w:tcW w:w="1080" w:type="dxa"/>
            <w:tcBorders>
              <w:top w:val="nil"/>
              <w:left w:val="nil"/>
              <w:bottom w:val="single" w:color="auto" w:sz="4" w:space="0"/>
              <w:right w:val="single" w:color="auto" w:sz="4" w:space="0"/>
            </w:tcBorders>
            <w:shd w:val="clear" w:color="auto" w:fill="auto"/>
            <w:vAlign w:val="center"/>
          </w:tcPr>
          <w:p w14:paraId="4944462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B20618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D638E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891967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8E75F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E739C30">
        <w:tblPrEx>
          <w:tblCellMar>
            <w:top w:w="0" w:type="dxa"/>
            <w:left w:w="108" w:type="dxa"/>
            <w:bottom w:w="0" w:type="dxa"/>
            <w:right w:w="108" w:type="dxa"/>
          </w:tblCellMar>
        </w:tblPrEx>
        <w:trPr>
          <w:trHeight w:val="570"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8312B76">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3160" w:type="dxa"/>
            <w:tcBorders>
              <w:top w:val="nil"/>
              <w:left w:val="nil"/>
              <w:bottom w:val="single" w:color="auto" w:sz="4" w:space="0"/>
              <w:right w:val="single" w:color="auto" w:sz="4" w:space="0"/>
            </w:tcBorders>
            <w:shd w:val="clear" w:color="auto" w:fill="auto"/>
            <w:vAlign w:val="center"/>
          </w:tcPr>
          <w:p w14:paraId="75F3B70B">
            <w:pPr>
              <w:widowControl/>
              <w:jc w:val="center"/>
              <w:rPr>
                <w:rFonts w:ascii="宋体" w:hAnsi="宋体" w:eastAsia="宋体" w:cs="宋体"/>
                <w:kern w:val="0"/>
                <w:sz w:val="24"/>
                <w:szCs w:val="24"/>
              </w:rPr>
            </w:pPr>
            <w:r>
              <w:rPr>
                <w:rFonts w:hint="eastAsia" w:ascii="宋体" w:hAnsi="宋体" w:eastAsia="宋体" w:cs="宋体"/>
                <w:kern w:val="0"/>
                <w:sz w:val="24"/>
                <w:szCs w:val="24"/>
              </w:rPr>
              <w:t>1#宿舍楼、艺术与设计学院与外语艺术楼公共部分</w:t>
            </w:r>
          </w:p>
        </w:tc>
        <w:tc>
          <w:tcPr>
            <w:tcW w:w="1180" w:type="dxa"/>
            <w:tcBorders>
              <w:top w:val="nil"/>
              <w:left w:val="nil"/>
              <w:bottom w:val="single" w:color="auto" w:sz="4" w:space="0"/>
              <w:right w:val="single" w:color="auto" w:sz="4" w:space="0"/>
            </w:tcBorders>
            <w:shd w:val="clear" w:color="auto" w:fill="auto"/>
            <w:vAlign w:val="center"/>
          </w:tcPr>
          <w:p w14:paraId="5737302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1DEF70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438BC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ECF3C3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FC42D0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A1677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5D0DEA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D7F1D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4F8B8C9">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59DD82E">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3160" w:type="dxa"/>
            <w:tcBorders>
              <w:top w:val="nil"/>
              <w:left w:val="nil"/>
              <w:bottom w:val="single" w:color="auto" w:sz="4" w:space="0"/>
              <w:right w:val="single" w:color="auto" w:sz="4" w:space="0"/>
            </w:tcBorders>
            <w:shd w:val="clear" w:color="auto" w:fill="auto"/>
            <w:vAlign w:val="center"/>
          </w:tcPr>
          <w:p w14:paraId="7736311F">
            <w:pPr>
              <w:widowControl/>
              <w:jc w:val="center"/>
              <w:rPr>
                <w:rFonts w:ascii="宋体" w:hAnsi="宋体" w:eastAsia="宋体" w:cs="宋体"/>
                <w:kern w:val="0"/>
                <w:sz w:val="24"/>
                <w:szCs w:val="24"/>
              </w:rPr>
            </w:pPr>
            <w:r>
              <w:rPr>
                <w:rFonts w:hint="eastAsia" w:ascii="宋体" w:hAnsi="宋体" w:eastAsia="宋体" w:cs="宋体"/>
                <w:kern w:val="0"/>
                <w:sz w:val="24"/>
                <w:szCs w:val="24"/>
              </w:rPr>
              <w:t>综合楼</w:t>
            </w:r>
          </w:p>
        </w:tc>
        <w:tc>
          <w:tcPr>
            <w:tcW w:w="1180" w:type="dxa"/>
            <w:tcBorders>
              <w:top w:val="nil"/>
              <w:left w:val="nil"/>
              <w:bottom w:val="single" w:color="auto" w:sz="4" w:space="0"/>
              <w:right w:val="single" w:color="auto" w:sz="4" w:space="0"/>
            </w:tcBorders>
            <w:shd w:val="clear" w:color="auto" w:fill="auto"/>
            <w:vAlign w:val="center"/>
          </w:tcPr>
          <w:p w14:paraId="6F1ABA52">
            <w:pPr>
              <w:widowControl/>
              <w:jc w:val="center"/>
              <w:rPr>
                <w:rFonts w:ascii="宋体" w:hAnsi="宋体" w:eastAsia="宋体" w:cs="宋体"/>
                <w:kern w:val="0"/>
                <w:sz w:val="24"/>
                <w:szCs w:val="24"/>
              </w:rPr>
            </w:pPr>
            <w:r>
              <w:rPr>
                <w:rFonts w:hint="eastAsia" w:ascii="宋体" w:hAnsi="宋体" w:eastAsia="宋体" w:cs="宋体"/>
                <w:kern w:val="0"/>
                <w:sz w:val="24"/>
                <w:szCs w:val="24"/>
              </w:rPr>
              <w:t>596.35</w:t>
            </w:r>
          </w:p>
        </w:tc>
        <w:tc>
          <w:tcPr>
            <w:tcW w:w="1080" w:type="dxa"/>
            <w:tcBorders>
              <w:top w:val="nil"/>
              <w:left w:val="nil"/>
              <w:bottom w:val="single" w:color="auto" w:sz="4" w:space="0"/>
              <w:right w:val="single" w:color="auto" w:sz="4" w:space="0"/>
            </w:tcBorders>
            <w:shd w:val="clear" w:color="auto" w:fill="auto"/>
            <w:vAlign w:val="center"/>
          </w:tcPr>
          <w:p w14:paraId="2A5C67D3">
            <w:pPr>
              <w:widowControl/>
              <w:jc w:val="center"/>
              <w:rPr>
                <w:rFonts w:ascii="宋体" w:hAnsi="宋体" w:eastAsia="宋体" w:cs="宋体"/>
                <w:kern w:val="0"/>
                <w:sz w:val="24"/>
                <w:szCs w:val="24"/>
              </w:rPr>
            </w:pPr>
            <w:r>
              <w:rPr>
                <w:rFonts w:hint="eastAsia" w:ascii="宋体" w:hAnsi="宋体" w:eastAsia="宋体" w:cs="宋体"/>
                <w:kern w:val="0"/>
                <w:sz w:val="24"/>
                <w:szCs w:val="24"/>
              </w:rPr>
              <w:t>192</w:t>
            </w:r>
          </w:p>
        </w:tc>
        <w:tc>
          <w:tcPr>
            <w:tcW w:w="1080" w:type="dxa"/>
            <w:tcBorders>
              <w:top w:val="nil"/>
              <w:left w:val="nil"/>
              <w:bottom w:val="single" w:color="auto" w:sz="4" w:space="0"/>
              <w:right w:val="single" w:color="auto" w:sz="4" w:space="0"/>
            </w:tcBorders>
            <w:shd w:val="clear" w:color="auto" w:fill="auto"/>
            <w:vAlign w:val="center"/>
          </w:tcPr>
          <w:p w14:paraId="4FFD2214">
            <w:pPr>
              <w:widowControl/>
              <w:jc w:val="center"/>
              <w:rPr>
                <w:rFonts w:ascii="宋体" w:hAnsi="宋体" w:eastAsia="宋体" w:cs="宋体"/>
                <w:kern w:val="0"/>
                <w:sz w:val="24"/>
                <w:szCs w:val="24"/>
              </w:rPr>
            </w:pPr>
            <w:r>
              <w:rPr>
                <w:rFonts w:hint="eastAsia" w:ascii="宋体" w:hAnsi="宋体" w:eastAsia="宋体" w:cs="宋体"/>
                <w:kern w:val="0"/>
                <w:sz w:val="24"/>
                <w:szCs w:val="24"/>
              </w:rPr>
              <w:t>125.76</w:t>
            </w:r>
          </w:p>
        </w:tc>
        <w:tc>
          <w:tcPr>
            <w:tcW w:w="1080" w:type="dxa"/>
            <w:tcBorders>
              <w:top w:val="nil"/>
              <w:left w:val="nil"/>
              <w:bottom w:val="single" w:color="auto" w:sz="4" w:space="0"/>
              <w:right w:val="single" w:color="auto" w:sz="4" w:space="0"/>
            </w:tcBorders>
            <w:shd w:val="clear" w:color="auto" w:fill="auto"/>
            <w:vAlign w:val="center"/>
          </w:tcPr>
          <w:p w14:paraId="10C4110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9BA0C2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53B25F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70FBFC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0A932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445AE4E">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930C40E">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3160" w:type="dxa"/>
            <w:tcBorders>
              <w:top w:val="nil"/>
              <w:left w:val="nil"/>
              <w:bottom w:val="single" w:color="auto" w:sz="4" w:space="0"/>
              <w:right w:val="single" w:color="auto" w:sz="4" w:space="0"/>
            </w:tcBorders>
            <w:shd w:val="clear" w:color="auto" w:fill="auto"/>
            <w:vAlign w:val="center"/>
          </w:tcPr>
          <w:p w14:paraId="25351E11">
            <w:pPr>
              <w:widowControl/>
              <w:jc w:val="center"/>
              <w:rPr>
                <w:rFonts w:ascii="宋体" w:hAnsi="宋体" w:eastAsia="宋体" w:cs="宋体"/>
                <w:kern w:val="0"/>
                <w:sz w:val="24"/>
                <w:szCs w:val="24"/>
              </w:rPr>
            </w:pPr>
            <w:r>
              <w:rPr>
                <w:rFonts w:hint="eastAsia" w:ascii="宋体" w:hAnsi="宋体" w:eastAsia="宋体" w:cs="宋体"/>
                <w:kern w:val="0"/>
                <w:sz w:val="24"/>
                <w:szCs w:val="24"/>
              </w:rPr>
              <w:t>实验楼</w:t>
            </w:r>
          </w:p>
        </w:tc>
        <w:tc>
          <w:tcPr>
            <w:tcW w:w="1180" w:type="dxa"/>
            <w:tcBorders>
              <w:top w:val="nil"/>
              <w:left w:val="nil"/>
              <w:bottom w:val="single" w:color="auto" w:sz="4" w:space="0"/>
              <w:right w:val="single" w:color="auto" w:sz="4" w:space="0"/>
            </w:tcBorders>
            <w:shd w:val="clear" w:color="auto" w:fill="auto"/>
            <w:vAlign w:val="center"/>
          </w:tcPr>
          <w:p w14:paraId="3D5A11E9">
            <w:pPr>
              <w:widowControl/>
              <w:jc w:val="center"/>
              <w:rPr>
                <w:rFonts w:ascii="宋体" w:hAnsi="宋体" w:eastAsia="宋体" w:cs="宋体"/>
                <w:kern w:val="0"/>
                <w:sz w:val="24"/>
                <w:szCs w:val="24"/>
              </w:rPr>
            </w:pPr>
            <w:r>
              <w:rPr>
                <w:rFonts w:hint="eastAsia" w:ascii="宋体" w:hAnsi="宋体" w:eastAsia="宋体" w:cs="宋体"/>
                <w:kern w:val="0"/>
                <w:sz w:val="24"/>
                <w:szCs w:val="24"/>
              </w:rPr>
              <w:t>298.18</w:t>
            </w:r>
          </w:p>
        </w:tc>
        <w:tc>
          <w:tcPr>
            <w:tcW w:w="1080" w:type="dxa"/>
            <w:tcBorders>
              <w:top w:val="nil"/>
              <w:left w:val="nil"/>
              <w:bottom w:val="single" w:color="auto" w:sz="4" w:space="0"/>
              <w:right w:val="single" w:color="auto" w:sz="4" w:space="0"/>
            </w:tcBorders>
            <w:shd w:val="clear" w:color="auto" w:fill="auto"/>
            <w:vAlign w:val="center"/>
          </w:tcPr>
          <w:p w14:paraId="261363BF">
            <w:pPr>
              <w:widowControl/>
              <w:jc w:val="center"/>
              <w:rPr>
                <w:rFonts w:ascii="宋体" w:hAnsi="宋体" w:eastAsia="宋体" w:cs="宋体"/>
                <w:kern w:val="0"/>
                <w:sz w:val="24"/>
                <w:szCs w:val="24"/>
              </w:rPr>
            </w:pPr>
            <w:r>
              <w:rPr>
                <w:rFonts w:hint="eastAsia" w:ascii="宋体" w:hAnsi="宋体" w:eastAsia="宋体" w:cs="宋体"/>
                <w:kern w:val="0"/>
                <w:sz w:val="24"/>
                <w:szCs w:val="24"/>
              </w:rPr>
              <w:t>96</w:t>
            </w:r>
          </w:p>
        </w:tc>
        <w:tc>
          <w:tcPr>
            <w:tcW w:w="1080" w:type="dxa"/>
            <w:tcBorders>
              <w:top w:val="nil"/>
              <w:left w:val="nil"/>
              <w:bottom w:val="single" w:color="auto" w:sz="4" w:space="0"/>
              <w:right w:val="single" w:color="auto" w:sz="4" w:space="0"/>
            </w:tcBorders>
            <w:shd w:val="clear" w:color="auto" w:fill="auto"/>
            <w:vAlign w:val="center"/>
          </w:tcPr>
          <w:p w14:paraId="2E37485E">
            <w:pPr>
              <w:widowControl/>
              <w:jc w:val="center"/>
              <w:rPr>
                <w:rFonts w:ascii="宋体" w:hAnsi="宋体" w:eastAsia="宋体" w:cs="宋体"/>
                <w:kern w:val="0"/>
                <w:sz w:val="24"/>
                <w:szCs w:val="24"/>
              </w:rPr>
            </w:pPr>
            <w:r>
              <w:rPr>
                <w:rFonts w:hint="eastAsia" w:ascii="宋体" w:hAnsi="宋体" w:eastAsia="宋体" w:cs="宋体"/>
                <w:kern w:val="0"/>
                <w:sz w:val="24"/>
                <w:szCs w:val="24"/>
              </w:rPr>
              <w:t>62.88</w:t>
            </w:r>
          </w:p>
        </w:tc>
        <w:tc>
          <w:tcPr>
            <w:tcW w:w="1080" w:type="dxa"/>
            <w:tcBorders>
              <w:top w:val="nil"/>
              <w:left w:val="nil"/>
              <w:bottom w:val="single" w:color="auto" w:sz="4" w:space="0"/>
              <w:right w:val="single" w:color="auto" w:sz="4" w:space="0"/>
            </w:tcBorders>
            <w:shd w:val="clear" w:color="auto" w:fill="auto"/>
            <w:vAlign w:val="center"/>
          </w:tcPr>
          <w:p w14:paraId="62F858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4F80CEB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7D44A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4BFE5CB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F3720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FC2C595">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2E19574E">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3160" w:type="dxa"/>
            <w:tcBorders>
              <w:top w:val="nil"/>
              <w:left w:val="nil"/>
              <w:bottom w:val="single" w:color="auto" w:sz="4" w:space="0"/>
              <w:right w:val="single" w:color="auto" w:sz="4" w:space="0"/>
            </w:tcBorders>
            <w:shd w:val="clear" w:color="auto" w:fill="auto"/>
            <w:vAlign w:val="center"/>
          </w:tcPr>
          <w:p w14:paraId="48CE2E50">
            <w:pPr>
              <w:widowControl/>
              <w:jc w:val="center"/>
              <w:rPr>
                <w:rFonts w:ascii="宋体" w:hAnsi="宋体" w:eastAsia="宋体" w:cs="宋体"/>
                <w:kern w:val="0"/>
                <w:sz w:val="24"/>
                <w:szCs w:val="24"/>
              </w:rPr>
            </w:pPr>
            <w:r>
              <w:rPr>
                <w:rFonts w:hint="eastAsia" w:ascii="宋体" w:hAnsi="宋体" w:eastAsia="宋体" w:cs="宋体"/>
                <w:kern w:val="0"/>
                <w:sz w:val="24"/>
                <w:szCs w:val="24"/>
              </w:rPr>
              <w:t>图书管</w:t>
            </w:r>
          </w:p>
        </w:tc>
        <w:tc>
          <w:tcPr>
            <w:tcW w:w="1180" w:type="dxa"/>
            <w:tcBorders>
              <w:top w:val="nil"/>
              <w:left w:val="nil"/>
              <w:bottom w:val="single" w:color="auto" w:sz="4" w:space="0"/>
              <w:right w:val="single" w:color="auto" w:sz="4" w:space="0"/>
            </w:tcBorders>
            <w:shd w:val="clear" w:color="auto" w:fill="auto"/>
            <w:vAlign w:val="center"/>
          </w:tcPr>
          <w:p w14:paraId="6217972E">
            <w:pPr>
              <w:widowControl/>
              <w:jc w:val="center"/>
              <w:rPr>
                <w:rFonts w:ascii="宋体" w:hAnsi="宋体" w:eastAsia="宋体" w:cs="宋体"/>
                <w:kern w:val="0"/>
                <w:sz w:val="24"/>
                <w:szCs w:val="24"/>
              </w:rPr>
            </w:pPr>
            <w:r>
              <w:rPr>
                <w:rFonts w:hint="eastAsia" w:ascii="宋体" w:hAnsi="宋体" w:eastAsia="宋体" w:cs="宋体"/>
                <w:kern w:val="0"/>
                <w:sz w:val="24"/>
                <w:szCs w:val="24"/>
              </w:rPr>
              <w:t>941.12</w:t>
            </w:r>
          </w:p>
        </w:tc>
        <w:tc>
          <w:tcPr>
            <w:tcW w:w="1080" w:type="dxa"/>
            <w:tcBorders>
              <w:top w:val="nil"/>
              <w:left w:val="nil"/>
              <w:bottom w:val="single" w:color="auto" w:sz="4" w:space="0"/>
              <w:right w:val="single" w:color="auto" w:sz="4" w:space="0"/>
            </w:tcBorders>
            <w:shd w:val="clear" w:color="auto" w:fill="auto"/>
            <w:vAlign w:val="center"/>
          </w:tcPr>
          <w:p w14:paraId="5AFE06C2">
            <w:pPr>
              <w:widowControl/>
              <w:jc w:val="center"/>
              <w:rPr>
                <w:rFonts w:ascii="宋体" w:hAnsi="宋体" w:eastAsia="宋体" w:cs="宋体"/>
                <w:kern w:val="0"/>
                <w:sz w:val="24"/>
                <w:szCs w:val="24"/>
              </w:rPr>
            </w:pPr>
            <w:r>
              <w:rPr>
                <w:rFonts w:hint="eastAsia" w:ascii="宋体" w:hAnsi="宋体" w:eastAsia="宋体" w:cs="宋体"/>
                <w:kern w:val="0"/>
                <w:sz w:val="24"/>
                <w:szCs w:val="24"/>
              </w:rPr>
              <w:t>303</w:t>
            </w:r>
          </w:p>
        </w:tc>
        <w:tc>
          <w:tcPr>
            <w:tcW w:w="1080" w:type="dxa"/>
            <w:tcBorders>
              <w:top w:val="nil"/>
              <w:left w:val="nil"/>
              <w:bottom w:val="single" w:color="auto" w:sz="4" w:space="0"/>
              <w:right w:val="single" w:color="auto" w:sz="4" w:space="0"/>
            </w:tcBorders>
            <w:shd w:val="clear" w:color="auto" w:fill="auto"/>
            <w:vAlign w:val="center"/>
          </w:tcPr>
          <w:p w14:paraId="3083A60B">
            <w:pPr>
              <w:widowControl/>
              <w:jc w:val="center"/>
              <w:rPr>
                <w:rFonts w:ascii="宋体" w:hAnsi="宋体" w:eastAsia="宋体" w:cs="宋体"/>
                <w:kern w:val="0"/>
                <w:sz w:val="24"/>
                <w:szCs w:val="24"/>
              </w:rPr>
            </w:pPr>
            <w:r>
              <w:rPr>
                <w:rFonts w:hint="eastAsia" w:ascii="宋体" w:hAnsi="宋体" w:eastAsia="宋体" w:cs="宋体"/>
                <w:kern w:val="0"/>
                <w:sz w:val="24"/>
                <w:szCs w:val="24"/>
              </w:rPr>
              <w:t>198.465</w:t>
            </w:r>
          </w:p>
        </w:tc>
        <w:tc>
          <w:tcPr>
            <w:tcW w:w="1080" w:type="dxa"/>
            <w:tcBorders>
              <w:top w:val="nil"/>
              <w:left w:val="nil"/>
              <w:bottom w:val="single" w:color="auto" w:sz="4" w:space="0"/>
              <w:right w:val="single" w:color="auto" w:sz="4" w:space="0"/>
            </w:tcBorders>
            <w:shd w:val="clear" w:color="auto" w:fill="auto"/>
            <w:vAlign w:val="center"/>
          </w:tcPr>
          <w:p w14:paraId="2027394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5A04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CC60D2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631BD69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467D57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7FB2980">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2D625989">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3160" w:type="dxa"/>
            <w:tcBorders>
              <w:top w:val="nil"/>
              <w:left w:val="nil"/>
              <w:bottom w:val="single" w:color="auto" w:sz="4" w:space="0"/>
              <w:right w:val="single" w:color="auto" w:sz="4" w:space="0"/>
            </w:tcBorders>
            <w:shd w:val="clear" w:color="auto" w:fill="auto"/>
            <w:vAlign w:val="center"/>
          </w:tcPr>
          <w:p w14:paraId="56CE0E3B">
            <w:pPr>
              <w:widowControl/>
              <w:jc w:val="center"/>
              <w:rPr>
                <w:rFonts w:ascii="宋体" w:hAnsi="宋体" w:eastAsia="宋体" w:cs="宋体"/>
                <w:kern w:val="0"/>
                <w:sz w:val="24"/>
                <w:szCs w:val="24"/>
              </w:rPr>
            </w:pPr>
            <w:r>
              <w:rPr>
                <w:rFonts w:hint="eastAsia" w:ascii="宋体" w:hAnsi="宋体" w:eastAsia="宋体" w:cs="宋体"/>
                <w:kern w:val="0"/>
                <w:sz w:val="24"/>
                <w:szCs w:val="24"/>
              </w:rPr>
              <w:t>交流中心（会堂）</w:t>
            </w:r>
          </w:p>
        </w:tc>
        <w:tc>
          <w:tcPr>
            <w:tcW w:w="1180" w:type="dxa"/>
            <w:tcBorders>
              <w:top w:val="nil"/>
              <w:left w:val="nil"/>
              <w:bottom w:val="single" w:color="auto" w:sz="4" w:space="0"/>
              <w:right w:val="single" w:color="auto" w:sz="4" w:space="0"/>
            </w:tcBorders>
            <w:shd w:val="clear" w:color="auto" w:fill="auto"/>
            <w:vAlign w:val="center"/>
          </w:tcPr>
          <w:p w14:paraId="3F9E8838">
            <w:pPr>
              <w:widowControl/>
              <w:jc w:val="center"/>
              <w:rPr>
                <w:rFonts w:ascii="宋体" w:hAnsi="宋体" w:eastAsia="宋体" w:cs="宋体"/>
                <w:kern w:val="0"/>
                <w:sz w:val="24"/>
                <w:szCs w:val="24"/>
              </w:rPr>
            </w:pPr>
            <w:r>
              <w:rPr>
                <w:rFonts w:hint="eastAsia" w:ascii="宋体" w:hAnsi="宋体" w:eastAsia="宋体" w:cs="宋体"/>
                <w:kern w:val="0"/>
                <w:sz w:val="24"/>
                <w:szCs w:val="24"/>
              </w:rPr>
              <w:t>270.22</w:t>
            </w:r>
          </w:p>
        </w:tc>
        <w:tc>
          <w:tcPr>
            <w:tcW w:w="1080" w:type="dxa"/>
            <w:tcBorders>
              <w:top w:val="nil"/>
              <w:left w:val="nil"/>
              <w:bottom w:val="single" w:color="auto" w:sz="4" w:space="0"/>
              <w:right w:val="single" w:color="auto" w:sz="4" w:space="0"/>
            </w:tcBorders>
            <w:shd w:val="clear" w:color="auto" w:fill="auto"/>
            <w:vAlign w:val="center"/>
          </w:tcPr>
          <w:p w14:paraId="6D969693">
            <w:pPr>
              <w:widowControl/>
              <w:jc w:val="center"/>
              <w:rPr>
                <w:rFonts w:ascii="宋体" w:hAnsi="宋体" w:eastAsia="宋体" w:cs="宋体"/>
                <w:kern w:val="0"/>
                <w:sz w:val="24"/>
                <w:szCs w:val="24"/>
              </w:rPr>
            </w:pPr>
            <w:r>
              <w:rPr>
                <w:rFonts w:hint="eastAsia" w:ascii="宋体" w:hAnsi="宋体" w:eastAsia="宋体" w:cs="宋体"/>
                <w:kern w:val="0"/>
                <w:sz w:val="24"/>
                <w:szCs w:val="24"/>
              </w:rPr>
              <w:t>87</w:t>
            </w:r>
          </w:p>
        </w:tc>
        <w:tc>
          <w:tcPr>
            <w:tcW w:w="1080" w:type="dxa"/>
            <w:tcBorders>
              <w:top w:val="nil"/>
              <w:left w:val="nil"/>
              <w:bottom w:val="single" w:color="auto" w:sz="4" w:space="0"/>
              <w:right w:val="single" w:color="auto" w:sz="4" w:space="0"/>
            </w:tcBorders>
            <w:shd w:val="clear" w:color="auto" w:fill="auto"/>
            <w:vAlign w:val="center"/>
          </w:tcPr>
          <w:p w14:paraId="3E3E7283">
            <w:pPr>
              <w:widowControl/>
              <w:jc w:val="center"/>
              <w:rPr>
                <w:rFonts w:ascii="宋体" w:hAnsi="宋体" w:eastAsia="宋体" w:cs="宋体"/>
                <w:kern w:val="0"/>
                <w:sz w:val="24"/>
                <w:szCs w:val="24"/>
              </w:rPr>
            </w:pPr>
            <w:r>
              <w:rPr>
                <w:rFonts w:hint="eastAsia" w:ascii="宋体" w:hAnsi="宋体" w:eastAsia="宋体" w:cs="宋体"/>
                <w:kern w:val="0"/>
                <w:sz w:val="24"/>
                <w:szCs w:val="24"/>
              </w:rPr>
              <w:t>56.985</w:t>
            </w:r>
          </w:p>
        </w:tc>
        <w:tc>
          <w:tcPr>
            <w:tcW w:w="1080" w:type="dxa"/>
            <w:tcBorders>
              <w:top w:val="nil"/>
              <w:left w:val="nil"/>
              <w:bottom w:val="single" w:color="auto" w:sz="4" w:space="0"/>
              <w:right w:val="single" w:color="auto" w:sz="4" w:space="0"/>
            </w:tcBorders>
            <w:shd w:val="clear" w:color="auto" w:fill="auto"/>
            <w:vAlign w:val="center"/>
          </w:tcPr>
          <w:p w14:paraId="384193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A8EB2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5FE04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66E42D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6AEB84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6C7CC24">
        <w:tblPrEx>
          <w:tblCellMar>
            <w:top w:w="0" w:type="dxa"/>
            <w:left w:w="108" w:type="dxa"/>
            <w:bottom w:w="0" w:type="dxa"/>
            <w:right w:w="108" w:type="dxa"/>
          </w:tblCellMar>
        </w:tblPrEx>
        <w:trPr>
          <w:trHeight w:val="570"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72A4F74">
            <w:pPr>
              <w:widowControl/>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3160" w:type="dxa"/>
            <w:tcBorders>
              <w:top w:val="nil"/>
              <w:left w:val="nil"/>
              <w:bottom w:val="single" w:color="auto" w:sz="4" w:space="0"/>
              <w:right w:val="single" w:color="auto" w:sz="4" w:space="0"/>
            </w:tcBorders>
            <w:shd w:val="clear" w:color="auto" w:fill="auto"/>
            <w:vAlign w:val="center"/>
          </w:tcPr>
          <w:p w14:paraId="190AFD39">
            <w:pPr>
              <w:widowControl/>
              <w:jc w:val="center"/>
              <w:rPr>
                <w:rFonts w:ascii="宋体" w:hAnsi="宋体" w:eastAsia="宋体" w:cs="宋体"/>
                <w:kern w:val="0"/>
                <w:sz w:val="24"/>
                <w:szCs w:val="24"/>
              </w:rPr>
            </w:pPr>
            <w:r>
              <w:rPr>
                <w:rFonts w:hint="eastAsia" w:ascii="宋体" w:hAnsi="宋体" w:eastAsia="宋体" w:cs="宋体"/>
                <w:kern w:val="0"/>
                <w:sz w:val="24"/>
                <w:szCs w:val="24"/>
              </w:rPr>
              <w:t>图书管与交流中心（会堂公共部分）</w:t>
            </w:r>
          </w:p>
        </w:tc>
        <w:tc>
          <w:tcPr>
            <w:tcW w:w="1180" w:type="dxa"/>
            <w:tcBorders>
              <w:top w:val="nil"/>
              <w:left w:val="nil"/>
              <w:bottom w:val="single" w:color="auto" w:sz="4" w:space="0"/>
              <w:right w:val="single" w:color="auto" w:sz="4" w:space="0"/>
            </w:tcBorders>
            <w:shd w:val="clear" w:color="auto" w:fill="auto"/>
            <w:vAlign w:val="center"/>
          </w:tcPr>
          <w:p w14:paraId="7BFC2F6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2EA815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D6857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AB7BE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433DC3D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B1A3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5FDC5C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49EC80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BD69B85">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8BB33AF">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3160" w:type="dxa"/>
            <w:tcBorders>
              <w:top w:val="nil"/>
              <w:left w:val="nil"/>
              <w:bottom w:val="single" w:color="auto" w:sz="4" w:space="0"/>
              <w:right w:val="single" w:color="auto" w:sz="4" w:space="0"/>
            </w:tcBorders>
            <w:shd w:val="clear" w:color="auto" w:fill="auto"/>
            <w:vAlign w:val="center"/>
          </w:tcPr>
          <w:p w14:paraId="66F39E37">
            <w:pPr>
              <w:widowControl/>
              <w:jc w:val="center"/>
              <w:rPr>
                <w:rFonts w:ascii="宋体" w:hAnsi="宋体" w:eastAsia="宋体" w:cs="宋体"/>
                <w:kern w:val="0"/>
                <w:sz w:val="24"/>
                <w:szCs w:val="24"/>
              </w:rPr>
            </w:pPr>
            <w:r>
              <w:rPr>
                <w:rFonts w:hint="eastAsia" w:ascii="宋体" w:hAnsi="宋体" w:eastAsia="宋体" w:cs="宋体"/>
                <w:kern w:val="0"/>
                <w:sz w:val="24"/>
                <w:szCs w:val="24"/>
              </w:rPr>
              <w:t>6#宿舍楼</w:t>
            </w:r>
          </w:p>
        </w:tc>
        <w:tc>
          <w:tcPr>
            <w:tcW w:w="1180" w:type="dxa"/>
            <w:tcBorders>
              <w:top w:val="nil"/>
              <w:left w:val="nil"/>
              <w:bottom w:val="single" w:color="auto" w:sz="4" w:space="0"/>
              <w:right w:val="single" w:color="auto" w:sz="4" w:space="0"/>
            </w:tcBorders>
            <w:shd w:val="clear" w:color="auto" w:fill="auto"/>
            <w:vAlign w:val="center"/>
          </w:tcPr>
          <w:p w14:paraId="7B736F7D">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1080" w:type="dxa"/>
            <w:tcBorders>
              <w:top w:val="nil"/>
              <w:left w:val="nil"/>
              <w:bottom w:val="single" w:color="auto" w:sz="4" w:space="0"/>
              <w:right w:val="single" w:color="auto" w:sz="4" w:space="0"/>
            </w:tcBorders>
            <w:shd w:val="clear" w:color="auto" w:fill="auto"/>
            <w:vAlign w:val="center"/>
          </w:tcPr>
          <w:p w14:paraId="4DE52D8F">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1080" w:type="dxa"/>
            <w:tcBorders>
              <w:top w:val="nil"/>
              <w:left w:val="nil"/>
              <w:bottom w:val="single" w:color="auto" w:sz="4" w:space="0"/>
              <w:right w:val="single" w:color="auto" w:sz="4" w:space="0"/>
            </w:tcBorders>
            <w:shd w:val="clear" w:color="auto" w:fill="auto"/>
            <w:vAlign w:val="center"/>
          </w:tcPr>
          <w:p w14:paraId="7AF9CC2F">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1080" w:type="dxa"/>
            <w:tcBorders>
              <w:top w:val="nil"/>
              <w:left w:val="nil"/>
              <w:bottom w:val="single" w:color="auto" w:sz="4" w:space="0"/>
              <w:right w:val="single" w:color="auto" w:sz="4" w:space="0"/>
            </w:tcBorders>
            <w:shd w:val="clear" w:color="auto" w:fill="auto"/>
            <w:vAlign w:val="center"/>
          </w:tcPr>
          <w:p w14:paraId="30A584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34BBD1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D5779E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5F3182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27EAC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D2E7738">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036205EF">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3160" w:type="dxa"/>
            <w:tcBorders>
              <w:top w:val="nil"/>
              <w:left w:val="nil"/>
              <w:bottom w:val="single" w:color="auto" w:sz="4" w:space="0"/>
              <w:right w:val="single" w:color="auto" w:sz="4" w:space="0"/>
            </w:tcBorders>
            <w:shd w:val="clear" w:color="auto" w:fill="auto"/>
            <w:vAlign w:val="center"/>
          </w:tcPr>
          <w:p w14:paraId="09A6AA51">
            <w:pPr>
              <w:widowControl/>
              <w:jc w:val="center"/>
              <w:rPr>
                <w:rFonts w:ascii="宋体" w:hAnsi="宋体" w:eastAsia="宋体" w:cs="宋体"/>
                <w:kern w:val="0"/>
                <w:sz w:val="24"/>
                <w:szCs w:val="24"/>
              </w:rPr>
            </w:pPr>
            <w:r>
              <w:rPr>
                <w:rFonts w:hint="eastAsia" w:ascii="宋体" w:hAnsi="宋体" w:eastAsia="宋体" w:cs="宋体"/>
                <w:kern w:val="0"/>
                <w:sz w:val="24"/>
                <w:szCs w:val="24"/>
              </w:rPr>
              <w:t>7#宿舍楼</w:t>
            </w:r>
          </w:p>
        </w:tc>
        <w:tc>
          <w:tcPr>
            <w:tcW w:w="1180" w:type="dxa"/>
            <w:tcBorders>
              <w:top w:val="nil"/>
              <w:left w:val="nil"/>
              <w:bottom w:val="single" w:color="auto" w:sz="4" w:space="0"/>
              <w:right w:val="single" w:color="auto" w:sz="4" w:space="0"/>
            </w:tcBorders>
            <w:shd w:val="clear" w:color="auto" w:fill="auto"/>
            <w:vAlign w:val="center"/>
          </w:tcPr>
          <w:p w14:paraId="00CBD030">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1080" w:type="dxa"/>
            <w:tcBorders>
              <w:top w:val="nil"/>
              <w:left w:val="nil"/>
              <w:bottom w:val="single" w:color="auto" w:sz="4" w:space="0"/>
              <w:right w:val="single" w:color="auto" w:sz="4" w:space="0"/>
            </w:tcBorders>
            <w:shd w:val="clear" w:color="auto" w:fill="auto"/>
            <w:vAlign w:val="center"/>
          </w:tcPr>
          <w:p w14:paraId="101DFA59">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1080" w:type="dxa"/>
            <w:tcBorders>
              <w:top w:val="nil"/>
              <w:left w:val="nil"/>
              <w:bottom w:val="single" w:color="auto" w:sz="4" w:space="0"/>
              <w:right w:val="single" w:color="auto" w:sz="4" w:space="0"/>
            </w:tcBorders>
            <w:shd w:val="clear" w:color="auto" w:fill="auto"/>
            <w:vAlign w:val="center"/>
          </w:tcPr>
          <w:p w14:paraId="5860B518">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1080" w:type="dxa"/>
            <w:tcBorders>
              <w:top w:val="nil"/>
              <w:left w:val="nil"/>
              <w:bottom w:val="single" w:color="auto" w:sz="4" w:space="0"/>
              <w:right w:val="single" w:color="auto" w:sz="4" w:space="0"/>
            </w:tcBorders>
            <w:shd w:val="clear" w:color="auto" w:fill="auto"/>
            <w:vAlign w:val="center"/>
          </w:tcPr>
          <w:p w14:paraId="65BF5F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244F3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BA4A76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3AA241F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E0FBA4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A78134D">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6D1978F1">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3160" w:type="dxa"/>
            <w:tcBorders>
              <w:top w:val="nil"/>
              <w:left w:val="nil"/>
              <w:bottom w:val="single" w:color="auto" w:sz="4" w:space="0"/>
              <w:right w:val="single" w:color="auto" w:sz="4" w:space="0"/>
            </w:tcBorders>
            <w:shd w:val="clear" w:color="auto" w:fill="auto"/>
            <w:vAlign w:val="center"/>
          </w:tcPr>
          <w:p w14:paraId="4A0E48CF">
            <w:pPr>
              <w:widowControl/>
              <w:jc w:val="center"/>
              <w:rPr>
                <w:rFonts w:ascii="宋体" w:hAnsi="宋体" w:eastAsia="宋体" w:cs="宋体"/>
                <w:kern w:val="0"/>
                <w:sz w:val="24"/>
                <w:szCs w:val="24"/>
              </w:rPr>
            </w:pPr>
            <w:r>
              <w:rPr>
                <w:rFonts w:hint="eastAsia" w:ascii="宋体" w:hAnsi="宋体" w:eastAsia="宋体" w:cs="宋体"/>
                <w:kern w:val="0"/>
                <w:sz w:val="24"/>
                <w:szCs w:val="24"/>
              </w:rPr>
              <w:t>8#宿舍楼</w:t>
            </w:r>
          </w:p>
        </w:tc>
        <w:tc>
          <w:tcPr>
            <w:tcW w:w="1180" w:type="dxa"/>
            <w:tcBorders>
              <w:top w:val="nil"/>
              <w:left w:val="nil"/>
              <w:bottom w:val="single" w:color="auto" w:sz="4" w:space="0"/>
              <w:right w:val="single" w:color="auto" w:sz="4" w:space="0"/>
            </w:tcBorders>
            <w:shd w:val="clear" w:color="auto" w:fill="auto"/>
            <w:vAlign w:val="center"/>
          </w:tcPr>
          <w:p w14:paraId="2D2705D5">
            <w:pPr>
              <w:widowControl/>
              <w:jc w:val="center"/>
              <w:rPr>
                <w:rFonts w:ascii="宋体" w:hAnsi="宋体" w:eastAsia="宋体" w:cs="宋体"/>
                <w:kern w:val="0"/>
                <w:sz w:val="24"/>
                <w:szCs w:val="24"/>
              </w:rPr>
            </w:pPr>
            <w:r>
              <w:rPr>
                <w:rFonts w:hint="eastAsia" w:ascii="宋体" w:hAnsi="宋体" w:eastAsia="宋体" w:cs="宋体"/>
                <w:kern w:val="0"/>
                <w:sz w:val="24"/>
                <w:szCs w:val="24"/>
              </w:rPr>
              <w:t>354.08</w:t>
            </w:r>
          </w:p>
        </w:tc>
        <w:tc>
          <w:tcPr>
            <w:tcW w:w="1080" w:type="dxa"/>
            <w:tcBorders>
              <w:top w:val="nil"/>
              <w:left w:val="nil"/>
              <w:bottom w:val="single" w:color="auto" w:sz="4" w:space="0"/>
              <w:right w:val="single" w:color="auto" w:sz="4" w:space="0"/>
            </w:tcBorders>
            <w:shd w:val="clear" w:color="auto" w:fill="auto"/>
            <w:vAlign w:val="center"/>
          </w:tcPr>
          <w:p w14:paraId="09A074C2">
            <w:pPr>
              <w:widowControl/>
              <w:jc w:val="center"/>
              <w:rPr>
                <w:rFonts w:ascii="宋体" w:hAnsi="宋体" w:eastAsia="宋体" w:cs="宋体"/>
                <w:kern w:val="0"/>
                <w:sz w:val="24"/>
                <w:szCs w:val="24"/>
              </w:rPr>
            </w:pPr>
            <w:r>
              <w:rPr>
                <w:rFonts w:hint="eastAsia" w:ascii="宋体" w:hAnsi="宋体" w:eastAsia="宋体" w:cs="宋体"/>
                <w:kern w:val="0"/>
                <w:sz w:val="24"/>
                <w:szCs w:val="24"/>
              </w:rPr>
              <w:t>114</w:t>
            </w:r>
          </w:p>
        </w:tc>
        <w:tc>
          <w:tcPr>
            <w:tcW w:w="1080" w:type="dxa"/>
            <w:tcBorders>
              <w:top w:val="nil"/>
              <w:left w:val="nil"/>
              <w:bottom w:val="single" w:color="auto" w:sz="4" w:space="0"/>
              <w:right w:val="single" w:color="auto" w:sz="4" w:space="0"/>
            </w:tcBorders>
            <w:shd w:val="clear" w:color="auto" w:fill="auto"/>
            <w:vAlign w:val="center"/>
          </w:tcPr>
          <w:p w14:paraId="361F5DAD">
            <w:pPr>
              <w:widowControl/>
              <w:jc w:val="center"/>
              <w:rPr>
                <w:rFonts w:ascii="宋体" w:hAnsi="宋体" w:eastAsia="宋体" w:cs="宋体"/>
                <w:kern w:val="0"/>
                <w:sz w:val="24"/>
                <w:szCs w:val="24"/>
              </w:rPr>
            </w:pPr>
            <w:r>
              <w:rPr>
                <w:rFonts w:hint="eastAsia" w:ascii="宋体" w:hAnsi="宋体" w:eastAsia="宋体" w:cs="宋体"/>
                <w:kern w:val="0"/>
                <w:sz w:val="24"/>
                <w:szCs w:val="24"/>
              </w:rPr>
              <w:t>74.67</w:t>
            </w:r>
          </w:p>
        </w:tc>
        <w:tc>
          <w:tcPr>
            <w:tcW w:w="1080" w:type="dxa"/>
            <w:tcBorders>
              <w:top w:val="nil"/>
              <w:left w:val="nil"/>
              <w:bottom w:val="single" w:color="auto" w:sz="4" w:space="0"/>
              <w:right w:val="single" w:color="auto" w:sz="4" w:space="0"/>
            </w:tcBorders>
            <w:shd w:val="clear" w:color="auto" w:fill="auto"/>
            <w:vAlign w:val="center"/>
          </w:tcPr>
          <w:p w14:paraId="0E7A53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A39764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ADD17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5C0E53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3DED11D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ACAB9F5">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7C580AB0">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3160" w:type="dxa"/>
            <w:tcBorders>
              <w:top w:val="nil"/>
              <w:left w:val="nil"/>
              <w:bottom w:val="single" w:color="auto" w:sz="4" w:space="0"/>
              <w:right w:val="single" w:color="auto" w:sz="4" w:space="0"/>
            </w:tcBorders>
            <w:shd w:val="clear" w:color="auto" w:fill="auto"/>
            <w:vAlign w:val="center"/>
          </w:tcPr>
          <w:p w14:paraId="63929FE8">
            <w:pPr>
              <w:widowControl/>
              <w:jc w:val="center"/>
              <w:rPr>
                <w:rFonts w:ascii="宋体" w:hAnsi="宋体" w:eastAsia="宋体" w:cs="宋体"/>
                <w:kern w:val="0"/>
                <w:sz w:val="24"/>
                <w:szCs w:val="24"/>
              </w:rPr>
            </w:pPr>
            <w:r>
              <w:rPr>
                <w:rFonts w:hint="eastAsia" w:ascii="宋体" w:hAnsi="宋体" w:eastAsia="宋体" w:cs="宋体"/>
                <w:kern w:val="0"/>
                <w:sz w:val="24"/>
                <w:szCs w:val="24"/>
              </w:rPr>
              <w:t>9#宿舍楼</w:t>
            </w:r>
          </w:p>
        </w:tc>
        <w:tc>
          <w:tcPr>
            <w:tcW w:w="1180" w:type="dxa"/>
            <w:tcBorders>
              <w:top w:val="nil"/>
              <w:left w:val="nil"/>
              <w:bottom w:val="single" w:color="auto" w:sz="4" w:space="0"/>
              <w:right w:val="single" w:color="auto" w:sz="4" w:space="0"/>
            </w:tcBorders>
            <w:shd w:val="clear" w:color="auto" w:fill="auto"/>
            <w:vAlign w:val="center"/>
          </w:tcPr>
          <w:p w14:paraId="71021FA0">
            <w:pPr>
              <w:widowControl/>
              <w:jc w:val="center"/>
              <w:rPr>
                <w:rFonts w:ascii="宋体" w:hAnsi="宋体" w:eastAsia="宋体" w:cs="宋体"/>
                <w:kern w:val="0"/>
                <w:sz w:val="24"/>
                <w:szCs w:val="24"/>
              </w:rPr>
            </w:pPr>
            <w:r>
              <w:rPr>
                <w:rFonts w:hint="eastAsia" w:ascii="宋体" w:hAnsi="宋体" w:eastAsia="宋体" w:cs="宋体"/>
                <w:kern w:val="0"/>
                <w:sz w:val="24"/>
                <w:szCs w:val="24"/>
              </w:rPr>
              <w:t>307.49</w:t>
            </w:r>
          </w:p>
        </w:tc>
        <w:tc>
          <w:tcPr>
            <w:tcW w:w="1080" w:type="dxa"/>
            <w:tcBorders>
              <w:top w:val="nil"/>
              <w:left w:val="nil"/>
              <w:bottom w:val="single" w:color="auto" w:sz="4" w:space="0"/>
              <w:right w:val="single" w:color="auto" w:sz="4" w:space="0"/>
            </w:tcBorders>
            <w:shd w:val="clear" w:color="auto" w:fill="auto"/>
            <w:vAlign w:val="center"/>
          </w:tcPr>
          <w:p w14:paraId="1BCDD1EE">
            <w:pPr>
              <w:widowControl/>
              <w:jc w:val="center"/>
              <w:rPr>
                <w:rFonts w:ascii="宋体" w:hAnsi="宋体" w:eastAsia="宋体" w:cs="宋体"/>
                <w:kern w:val="0"/>
                <w:sz w:val="24"/>
                <w:szCs w:val="24"/>
              </w:rPr>
            </w:pPr>
            <w:r>
              <w:rPr>
                <w:rFonts w:hint="eastAsia" w:ascii="宋体" w:hAnsi="宋体" w:eastAsia="宋体" w:cs="宋体"/>
                <w:kern w:val="0"/>
                <w:sz w:val="24"/>
                <w:szCs w:val="24"/>
              </w:rPr>
              <w:t>99</w:t>
            </w:r>
          </w:p>
        </w:tc>
        <w:tc>
          <w:tcPr>
            <w:tcW w:w="1080" w:type="dxa"/>
            <w:tcBorders>
              <w:top w:val="nil"/>
              <w:left w:val="nil"/>
              <w:bottom w:val="single" w:color="auto" w:sz="4" w:space="0"/>
              <w:right w:val="single" w:color="auto" w:sz="4" w:space="0"/>
            </w:tcBorders>
            <w:shd w:val="clear" w:color="auto" w:fill="auto"/>
            <w:vAlign w:val="center"/>
          </w:tcPr>
          <w:p w14:paraId="46B04F05">
            <w:pPr>
              <w:widowControl/>
              <w:jc w:val="center"/>
              <w:rPr>
                <w:rFonts w:ascii="宋体" w:hAnsi="宋体" w:eastAsia="宋体" w:cs="宋体"/>
                <w:kern w:val="0"/>
                <w:sz w:val="24"/>
                <w:szCs w:val="24"/>
              </w:rPr>
            </w:pPr>
            <w:r>
              <w:rPr>
                <w:rFonts w:hint="eastAsia" w:ascii="宋体" w:hAnsi="宋体" w:eastAsia="宋体" w:cs="宋体"/>
                <w:kern w:val="0"/>
                <w:sz w:val="24"/>
                <w:szCs w:val="24"/>
              </w:rPr>
              <w:t>64.845</w:t>
            </w:r>
          </w:p>
        </w:tc>
        <w:tc>
          <w:tcPr>
            <w:tcW w:w="1080" w:type="dxa"/>
            <w:tcBorders>
              <w:top w:val="nil"/>
              <w:left w:val="nil"/>
              <w:bottom w:val="single" w:color="auto" w:sz="4" w:space="0"/>
              <w:right w:val="single" w:color="auto" w:sz="4" w:space="0"/>
            </w:tcBorders>
            <w:shd w:val="clear" w:color="auto" w:fill="auto"/>
            <w:vAlign w:val="center"/>
          </w:tcPr>
          <w:p w14:paraId="3579AC1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4A6D19A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EBB6B2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CC32C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C2897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4ADEBA3">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55691627">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3160" w:type="dxa"/>
            <w:tcBorders>
              <w:top w:val="nil"/>
              <w:left w:val="nil"/>
              <w:bottom w:val="single" w:color="auto" w:sz="4" w:space="0"/>
              <w:right w:val="single" w:color="auto" w:sz="4" w:space="0"/>
            </w:tcBorders>
            <w:shd w:val="clear" w:color="auto" w:fill="auto"/>
            <w:vAlign w:val="center"/>
          </w:tcPr>
          <w:p w14:paraId="63D9839B">
            <w:pPr>
              <w:widowControl/>
              <w:jc w:val="center"/>
              <w:rPr>
                <w:rFonts w:ascii="宋体" w:hAnsi="宋体" w:eastAsia="宋体" w:cs="宋体"/>
                <w:kern w:val="0"/>
                <w:sz w:val="24"/>
                <w:szCs w:val="24"/>
              </w:rPr>
            </w:pPr>
            <w:r>
              <w:rPr>
                <w:rFonts w:hint="eastAsia" w:ascii="宋体" w:hAnsi="宋体" w:eastAsia="宋体" w:cs="宋体"/>
                <w:kern w:val="0"/>
                <w:sz w:val="24"/>
                <w:szCs w:val="24"/>
              </w:rPr>
              <w:t>6#~9#宿舍楼公共部分</w:t>
            </w:r>
          </w:p>
        </w:tc>
        <w:tc>
          <w:tcPr>
            <w:tcW w:w="1180" w:type="dxa"/>
            <w:tcBorders>
              <w:top w:val="nil"/>
              <w:left w:val="nil"/>
              <w:bottom w:val="single" w:color="auto" w:sz="4" w:space="0"/>
              <w:right w:val="single" w:color="auto" w:sz="4" w:space="0"/>
            </w:tcBorders>
            <w:shd w:val="clear" w:color="auto" w:fill="auto"/>
            <w:vAlign w:val="center"/>
          </w:tcPr>
          <w:p w14:paraId="5417107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D4BF3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5DE901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06452E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4DA4AB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DE10C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21EEFA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0C7CF2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FF86887">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1B0A937B">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3160" w:type="dxa"/>
            <w:tcBorders>
              <w:top w:val="nil"/>
              <w:left w:val="nil"/>
              <w:bottom w:val="single" w:color="auto" w:sz="4" w:space="0"/>
              <w:right w:val="single" w:color="auto" w:sz="4" w:space="0"/>
            </w:tcBorders>
            <w:shd w:val="clear" w:color="auto" w:fill="auto"/>
            <w:vAlign w:val="center"/>
          </w:tcPr>
          <w:p w14:paraId="50ECE2D7">
            <w:pPr>
              <w:widowControl/>
              <w:jc w:val="center"/>
              <w:rPr>
                <w:rFonts w:ascii="宋体" w:hAnsi="宋体" w:eastAsia="宋体" w:cs="宋体"/>
                <w:kern w:val="0"/>
                <w:sz w:val="24"/>
                <w:szCs w:val="24"/>
              </w:rPr>
            </w:pPr>
            <w:r>
              <w:rPr>
                <w:rFonts w:hint="eastAsia" w:ascii="宋体" w:hAnsi="宋体" w:eastAsia="宋体" w:cs="宋体"/>
                <w:kern w:val="0"/>
                <w:sz w:val="24"/>
                <w:szCs w:val="24"/>
              </w:rPr>
              <w:t>10#宿舍楼</w:t>
            </w:r>
          </w:p>
        </w:tc>
        <w:tc>
          <w:tcPr>
            <w:tcW w:w="1180" w:type="dxa"/>
            <w:tcBorders>
              <w:top w:val="nil"/>
              <w:left w:val="nil"/>
              <w:bottom w:val="single" w:color="auto" w:sz="4" w:space="0"/>
              <w:right w:val="single" w:color="auto" w:sz="4" w:space="0"/>
            </w:tcBorders>
            <w:shd w:val="clear" w:color="auto" w:fill="auto"/>
            <w:vAlign w:val="center"/>
          </w:tcPr>
          <w:p w14:paraId="6C0BC1C2">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1080" w:type="dxa"/>
            <w:tcBorders>
              <w:top w:val="nil"/>
              <w:left w:val="nil"/>
              <w:bottom w:val="single" w:color="auto" w:sz="4" w:space="0"/>
              <w:right w:val="single" w:color="auto" w:sz="4" w:space="0"/>
            </w:tcBorders>
            <w:shd w:val="clear" w:color="auto" w:fill="auto"/>
            <w:vAlign w:val="center"/>
          </w:tcPr>
          <w:p w14:paraId="0DF1C685">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080" w:type="dxa"/>
            <w:tcBorders>
              <w:top w:val="nil"/>
              <w:left w:val="nil"/>
              <w:bottom w:val="single" w:color="auto" w:sz="4" w:space="0"/>
              <w:right w:val="single" w:color="auto" w:sz="4" w:space="0"/>
            </w:tcBorders>
            <w:shd w:val="clear" w:color="auto" w:fill="auto"/>
            <w:vAlign w:val="center"/>
          </w:tcPr>
          <w:p w14:paraId="481B5205">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1080" w:type="dxa"/>
            <w:tcBorders>
              <w:top w:val="nil"/>
              <w:left w:val="nil"/>
              <w:bottom w:val="single" w:color="auto" w:sz="4" w:space="0"/>
              <w:right w:val="single" w:color="auto" w:sz="4" w:space="0"/>
            </w:tcBorders>
            <w:shd w:val="clear" w:color="auto" w:fill="auto"/>
            <w:vAlign w:val="center"/>
          </w:tcPr>
          <w:p w14:paraId="2BFB52F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0498BA8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9D17E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36729C3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5B9452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3BDBE7">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05F4D7CE">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3160" w:type="dxa"/>
            <w:tcBorders>
              <w:top w:val="nil"/>
              <w:left w:val="nil"/>
              <w:bottom w:val="single" w:color="auto" w:sz="4" w:space="0"/>
              <w:right w:val="single" w:color="auto" w:sz="4" w:space="0"/>
            </w:tcBorders>
            <w:shd w:val="clear" w:color="auto" w:fill="auto"/>
            <w:vAlign w:val="center"/>
          </w:tcPr>
          <w:p w14:paraId="526F0E6D">
            <w:pPr>
              <w:widowControl/>
              <w:jc w:val="center"/>
              <w:rPr>
                <w:rFonts w:ascii="宋体" w:hAnsi="宋体" w:eastAsia="宋体" w:cs="宋体"/>
                <w:kern w:val="0"/>
                <w:sz w:val="24"/>
                <w:szCs w:val="24"/>
              </w:rPr>
            </w:pPr>
            <w:r>
              <w:rPr>
                <w:rFonts w:hint="eastAsia" w:ascii="宋体" w:hAnsi="宋体" w:eastAsia="宋体" w:cs="宋体"/>
                <w:kern w:val="0"/>
                <w:sz w:val="24"/>
                <w:szCs w:val="24"/>
              </w:rPr>
              <w:t>11#宿舍楼</w:t>
            </w:r>
          </w:p>
        </w:tc>
        <w:tc>
          <w:tcPr>
            <w:tcW w:w="1180" w:type="dxa"/>
            <w:tcBorders>
              <w:top w:val="nil"/>
              <w:left w:val="nil"/>
              <w:bottom w:val="single" w:color="auto" w:sz="4" w:space="0"/>
              <w:right w:val="single" w:color="auto" w:sz="4" w:space="0"/>
            </w:tcBorders>
            <w:shd w:val="clear" w:color="auto" w:fill="auto"/>
            <w:vAlign w:val="center"/>
          </w:tcPr>
          <w:p w14:paraId="0E14F76E">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1080" w:type="dxa"/>
            <w:tcBorders>
              <w:top w:val="nil"/>
              <w:left w:val="nil"/>
              <w:bottom w:val="single" w:color="auto" w:sz="4" w:space="0"/>
              <w:right w:val="single" w:color="auto" w:sz="4" w:space="0"/>
            </w:tcBorders>
            <w:shd w:val="clear" w:color="auto" w:fill="auto"/>
            <w:vAlign w:val="center"/>
          </w:tcPr>
          <w:p w14:paraId="7B95049D">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080" w:type="dxa"/>
            <w:tcBorders>
              <w:top w:val="nil"/>
              <w:left w:val="nil"/>
              <w:bottom w:val="single" w:color="auto" w:sz="4" w:space="0"/>
              <w:right w:val="single" w:color="auto" w:sz="4" w:space="0"/>
            </w:tcBorders>
            <w:shd w:val="clear" w:color="auto" w:fill="auto"/>
            <w:vAlign w:val="center"/>
          </w:tcPr>
          <w:p w14:paraId="08B255E5">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1080" w:type="dxa"/>
            <w:tcBorders>
              <w:top w:val="nil"/>
              <w:left w:val="nil"/>
              <w:bottom w:val="single" w:color="auto" w:sz="4" w:space="0"/>
              <w:right w:val="single" w:color="auto" w:sz="4" w:space="0"/>
            </w:tcBorders>
            <w:shd w:val="clear" w:color="auto" w:fill="auto"/>
            <w:vAlign w:val="center"/>
          </w:tcPr>
          <w:p w14:paraId="1D9FB5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16B057E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7941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087E15C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5E9A3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52CD47F">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0F35ECC7">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3160" w:type="dxa"/>
            <w:tcBorders>
              <w:top w:val="nil"/>
              <w:left w:val="nil"/>
              <w:bottom w:val="single" w:color="auto" w:sz="4" w:space="0"/>
              <w:right w:val="single" w:color="auto" w:sz="4" w:space="0"/>
            </w:tcBorders>
            <w:shd w:val="clear" w:color="auto" w:fill="auto"/>
            <w:vAlign w:val="center"/>
          </w:tcPr>
          <w:p w14:paraId="38E90D9C">
            <w:pPr>
              <w:widowControl/>
              <w:jc w:val="center"/>
              <w:rPr>
                <w:rFonts w:ascii="宋体" w:hAnsi="宋体" w:eastAsia="宋体" w:cs="宋体"/>
                <w:kern w:val="0"/>
                <w:sz w:val="24"/>
                <w:szCs w:val="24"/>
              </w:rPr>
            </w:pPr>
            <w:r>
              <w:rPr>
                <w:rFonts w:hint="eastAsia" w:ascii="宋体" w:hAnsi="宋体" w:eastAsia="宋体" w:cs="宋体"/>
                <w:kern w:val="0"/>
                <w:sz w:val="24"/>
                <w:szCs w:val="24"/>
              </w:rPr>
              <w:t>12#宿舍楼</w:t>
            </w:r>
          </w:p>
        </w:tc>
        <w:tc>
          <w:tcPr>
            <w:tcW w:w="1180" w:type="dxa"/>
            <w:tcBorders>
              <w:top w:val="nil"/>
              <w:left w:val="nil"/>
              <w:bottom w:val="single" w:color="auto" w:sz="4" w:space="0"/>
              <w:right w:val="single" w:color="auto" w:sz="4" w:space="0"/>
            </w:tcBorders>
            <w:shd w:val="clear" w:color="auto" w:fill="auto"/>
            <w:vAlign w:val="center"/>
          </w:tcPr>
          <w:p w14:paraId="3D9CA1D8">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1080" w:type="dxa"/>
            <w:tcBorders>
              <w:top w:val="nil"/>
              <w:left w:val="nil"/>
              <w:bottom w:val="single" w:color="auto" w:sz="4" w:space="0"/>
              <w:right w:val="single" w:color="auto" w:sz="4" w:space="0"/>
            </w:tcBorders>
            <w:shd w:val="clear" w:color="auto" w:fill="auto"/>
            <w:vAlign w:val="center"/>
          </w:tcPr>
          <w:p w14:paraId="751A7790">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080" w:type="dxa"/>
            <w:tcBorders>
              <w:top w:val="nil"/>
              <w:left w:val="nil"/>
              <w:bottom w:val="single" w:color="auto" w:sz="4" w:space="0"/>
              <w:right w:val="single" w:color="auto" w:sz="4" w:space="0"/>
            </w:tcBorders>
            <w:shd w:val="clear" w:color="auto" w:fill="auto"/>
            <w:vAlign w:val="center"/>
          </w:tcPr>
          <w:p w14:paraId="09FD4750">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1080" w:type="dxa"/>
            <w:tcBorders>
              <w:top w:val="nil"/>
              <w:left w:val="nil"/>
              <w:bottom w:val="single" w:color="auto" w:sz="4" w:space="0"/>
              <w:right w:val="single" w:color="auto" w:sz="4" w:space="0"/>
            </w:tcBorders>
            <w:shd w:val="clear" w:color="auto" w:fill="auto"/>
            <w:vAlign w:val="center"/>
          </w:tcPr>
          <w:p w14:paraId="08C0F76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50E24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CCF275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5DB196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F919D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40353A6">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242D077A">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3160" w:type="dxa"/>
            <w:tcBorders>
              <w:top w:val="nil"/>
              <w:left w:val="nil"/>
              <w:bottom w:val="single" w:color="auto" w:sz="4" w:space="0"/>
              <w:right w:val="single" w:color="auto" w:sz="4" w:space="0"/>
            </w:tcBorders>
            <w:shd w:val="clear" w:color="auto" w:fill="auto"/>
            <w:vAlign w:val="center"/>
          </w:tcPr>
          <w:p w14:paraId="76E9F10C">
            <w:pPr>
              <w:widowControl/>
              <w:jc w:val="center"/>
              <w:rPr>
                <w:rFonts w:ascii="宋体" w:hAnsi="宋体" w:eastAsia="宋体" w:cs="宋体"/>
                <w:kern w:val="0"/>
                <w:sz w:val="24"/>
                <w:szCs w:val="24"/>
              </w:rPr>
            </w:pPr>
            <w:r>
              <w:rPr>
                <w:rFonts w:hint="eastAsia" w:ascii="宋体" w:hAnsi="宋体" w:eastAsia="宋体" w:cs="宋体"/>
                <w:kern w:val="0"/>
                <w:sz w:val="24"/>
                <w:szCs w:val="24"/>
              </w:rPr>
              <w:t>10#~12#宿舍楼公共部分</w:t>
            </w:r>
          </w:p>
        </w:tc>
        <w:tc>
          <w:tcPr>
            <w:tcW w:w="1180" w:type="dxa"/>
            <w:tcBorders>
              <w:top w:val="nil"/>
              <w:left w:val="nil"/>
              <w:bottom w:val="single" w:color="auto" w:sz="4" w:space="0"/>
              <w:right w:val="single" w:color="auto" w:sz="4" w:space="0"/>
            </w:tcBorders>
            <w:shd w:val="clear" w:color="auto" w:fill="auto"/>
            <w:vAlign w:val="center"/>
          </w:tcPr>
          <w:p w14:paraId="147CC27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208475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0C3108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5A45CB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16D6508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A7A725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6D90DE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65EAF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D1C9514">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5F72F8D1">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3160" w:type="dxa"/>
            <w:tcBorders>
              <w:top w:val="nil"/>
              <w:left w:val="nil"/>
              <w:bottom w:val="single" w:color="auto" w:sz="4" w:space="0"/>
              <w:right w:val="single" w:color="auto" w:sz="4" w:space="0"/>
            </w:tcBorders>
            <w:shd w:val="clear" w:color="auto" w:fill="auto"/>
            <w:vAlign w:val="center"/>
          </w:tcPr>
          <w:p w14:paraId="01F40452">
            <w:pPr>
              <w:widowControl/>
              <w:jc w:val="center"/>
              <w:rPr>
                <w:rFonts w:ascii="宋体" w:hAnsi="宋体" w:eastAsia="宋体" w:cs="宋体"/>
                <w:kern w:val="0"/>
                <w:sz w:val="24"/>
                <w:szCs w:val="24"/>
              </w:rPr>
            </w:pPr>
            <w:r>
              <w:rPr>
                <w:rFonts w:hint="eastAsia" w:ascii="宋体" w:hAnsi="宋体" w:eastAsia="宋体" w:cs="宋体"/>
                <w:kern w:val="0"/>
                <w:sz w:val="24"/>
                <w:szCs w:val="24"/>
              </w:rPr>
              <w:t>13#宿舍楼</w:t>
            </w:r>
          </w:p>
        </w:tc>
        <w:tc>
          <w:tcPr>
            <w:tcW w:w="1180" w:type="dxa"/>
            <w:tcBorders>
              <w:top w:val="nil"/>
              <w:left w:val="nil"/>
              <w:bottom w:val="single" w:color="auto" w:sz="4" w:space="0"/>
              <w:right w:val="single" w:color="auto" w:sz="4" w:space="0"/>
            </w:tcBorders>
            <w:shd w:val="clear" w:color="auto" w:fill="auto"/>
            <w:vAlign w:val="center"/>
          </w:tcPr>
          <w:p w14:paraId="222BBA94">
            <w:pPr>
              <w:widowControl/>
              <w:jc w:val="center"/>
              <w:rPr>
                <w:rFonts w:ascii="宋体" w:hAnsi="宋体" w:eastAsia="宋体" w:cs="宋体"/>
                <w:kern w:val="0"/>
                <w:sz w:val="24"/>
                <w:szCs w:val="24"/>
              </w:rPr>
            </w:pPr>
            <w:r>
              <w:rPr>
                <w:rFonts w:hint="eastAsia" w:ascii="宋体" w:hAnsi="宋体" w:eastAsia="宋体" w:cs="宋体"/>
                <w:kern w:val="0"/>
                <w:sz w:val="24"/>
                <w:szCs w:val="24"/>
              </w:rPr>
              <w:t>661.578</w:t>
            </w:r>
          </w:p>
        </w:tc>
        <w:tc>
          <w:tcPr>
            <w:tcW w:w="1080" w:type="dxa"/>
            <w:tcBorders>
              <w:top w:val="nil"/>
              <w:left w:val="nil"/>
              <w:bottom w:val="single" w:color="auto" w:sz="4" w:space="0"/>
              <w:right w:val="single" w:color="auto" w:sz="4" w:space="0"/>
            </w:tcBorders>
            <w:shd w:val="clear" w:color="auto" w:fill="auto"/>
            <w:vAlign w:val="center"/>
          </w:tcPr>
          <w:p w14:paraId="045BB4F0">
            <w:pPr>
              <w:widowControl/>
              <w:jc w:val="center"/>
              <w:rPr>
                <w:rFonts w:ascii="宋体" w:hAnsi="宋体" w:eastAsia="宋体" w:cs="宋体"/>
                <w:kern w:val="0"/>
                <w:sz w:val="24"/>
                <w:szCs w:val="24"/>
              </w:rPr>
            </w:pPr>
            <w:r>
              <w:rPr>
                <w:rFonts w:hint="eastAsia" w:ascii="宋体" w:hAnsi="宋体" w:eastAsia="宋体" w:cs="宋体"/>
                <w:kern w:val="0"/>
                <w:sz w:val="24"/>
                <w:szCs w:val="24"/>
              </w:rPr>
              <w:t>213</w:t>
            </w:r>
          </w:p>
        </w:tc>
        <w:tc>
          <w:tcPr>
            <w:tcW w:w="1080" w:type="dxa"/>
            <w:tcBorders>
              <w:top w:val="nil"/>
              <w:left w:val="nil"/>
              <w:bottom w:val="single" w:color="auto" w:sz="4" w:space="0"/>
              <w:right w:val="single" w:color="auto" w:sz="4" w:space="0"/>
            </w:tcBorders>
            <w:shd w:val="clear" w:color="auto" w:fill="auto"/>
            <w:vAlign w:val="center"/>
          </w:tcPr>
          <w:p w14:paraId="2085CA5A">
            <w:pPr>
              <w:widowControl/>
              <w:jc w:val="center"/>
              <w:rPr>
                <w:rFonts w:ascii="宋体" w:hAnsi="宋体" w:eastAsia="宋体" w:cs="宋体"/>
                <w:kern w:val="0"/>
                <w:sz w:val="24"/>
                <w:szCs w:val="24"/>
              </w:rPr>
            </w:pPr>
            <w:r>
              <w:rPr>
                <w:rFonts w:hint="eastAsia" w:ascii="宋体" w:hAnsi="宋体" w:eastAsia="宋体" w:cs="宋体"/>
                <w:kern w:val="0"/>
                <w:sz w:val="24"/>
                <w:szCs w:val="24"/>
              </w:rPr>
              <w:t>139.515</w:t>
            </w:r>
          </w:p>
        </w:tc>
        <w:tc>
          <w:tcPr>
            <w:tcW w:w="1080" w:type="dxa"/>
            <w:tcBorders>
              <w:top w:val="nil"/>
              <w:left w:val="nil"/>
              <w:bottom w:val="single" w:color="auto" w:sz="4" w:space="0"/>
              <w:right w:val="single" w:color="auto" w:sz="4" w:space="0"/>
            </w:tcBorders>
            <w:shd w:val="clear" w:color="auto" w:fill="auto"/>
            <w:vAlign w:val="center"/>
          </w:tcPr>
          <w:p w14:paraId="0374FAD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5690A8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6E4955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25CBD02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6EB475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F12EBD9">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386986C2">
            <w:pPr>
              <w:widowControl/>
              <w:jc w:val="center"/>
              <w:rPr>
                <w:rFonts w:ascii="宋体" w:hAnsi="宋体" w:eastAsia="宋体" w:cs="宋体"/>
                <w:kern w:val="0"/>
                <w:sz w:val="24"/>
                <w:szCs w:val="24"/>
              </w:rPr>
            </w:pPr>
            <w:r>
              <w:rPr>
                <w:rFonts w:hint="eastAsia" w:ascii="宋体" w:hAnsi="宋体" w:eastAsia="宋体" w:cs="宋体"/>
                <w:kern w:val="0"/>
                <w:sz w:val="24"/>
                <w:szCs w:val="24"/>
              </w:rPr>
              <w:t>24</w:t>
            </w:r>
          </w:p>
        </w:tc>
        <w:tc>
          <w:tcPr>
            <w:tcW w:w="3160" w:type="dxa"/>
            <w:tcBorders>
              <w:top w:val="nil"/>
              <w:left w:val="nil"/>
              <w:bottom w:val="single" w:color="auto" w:sz="4" w:space="0"/>
              <w:right w:val="single" w:color="auto" w:sz="4" w:space="0"/>
            </w:tcBorders>
            <w:shd w:val="clear" w:color="auto" w:fill="auto"/>
            <w:vAlign w:val="center"/>
          </w:tcPr>
          <w:p w14:paraId="51ADA0D9">
            <w:pPr>
              <w:widowControl/>
              <w:jc w:val="center"/>
              <w:rPr>
                <w:rFonts w:ascii="宋体" w:hAnsi="宋体" w:eastAsia="宋体" w:cs="宋体"/>
                <w:kern w:val="0"/>
                <w:sz w:val="24"/>
                <w:szCs w:val="24"/>
              </w:rPr>
            </w:pPr>
            <w:r>
              <w:rPr>
                <w:rFonts w:hint="eastAsia" w:ascii="宋体" w:hAnsi="宋体" w:eastAsia="宋体" w:cs="宋体"/>
                <w:kern w:val="0"/>
                <w:sz w:val="24"/>
                <w:szCs w:val="24"/>
              </w:rPr>
              <w:t>14#宿舍楼</w:t>
            </w:r>
          </w:p>
        </w:tc>
        <w:tc>
          <w:tcPr>
            <w:tcW w:w="1180" w:type="dxa"/>
            <w:tcBorders>
              <w:top w:val="nil"/>
              <w:left w:val="nil"/>
              <w:bottom w:val="single" w:color="auto" w:sz="4" w:space="0"/>
              <w:right w:val="single" w:color="auto" w:sz="4" w:space="0"/>
            </w:tcBorders>
            <w:shd w:val="clear" w:color="auto" w:fill="auto"/>
            <w:vAlign w:val="center"/>
          </w:tcPr>
          <w:p w14:paraId="65576B2C">
            <w:pPr>
              <w:widowControl/>
              <w:jc w:val="center"/>
              <w:rPr>
                <w:rFonts w:ascii="宋体" w:hAnsi="宋体" w:eastAsia="宋体" w:cs="宋体"/>
                <w:kern w:val="0"/>
                <w:sz w:val="24"/>
                <w:szCs w:val="24"/>
              </w:rPr>
            </w:pPr>
            <w:r>
              <w:rPr>
                <w:rFonts w:hint="eastAsia" w:ascii="宋体" w:hAnsi="宋体" w:eastAsia="宋体" w:cs="宋体"/>
                <w:kern w:val="0"/>
                <w:sz w:val="24"/>
                <w:szCs w:val="24"/>
              </w:rPr>
              <w:t>186.36</w:t>
            </w:r>
          </w:p>
        </w:tc>
        <w:tc>
          <w:tcPr>
            <w:tcW w:w="1080" w:type="dxa"/>
            <w:tcBorders>
              <w:top w:val="nil"/>
              <w:left w:val="nil"/>
              <w:bottom w:val="single" w:color="auto" w:sz="4" w:space="0"/>
              <w:right w:val="single" w:color="auto" w:sz="4" w:space="0"/>
            </w:tcBorders>
            <w:shd w:val="clear" w:color="auto" w:fill="auto"/>
            <w:vAlign w:val="center"/>
          </w:tcPr>
          <w:p w14:paraId="7D68D4A9">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1080" w:type="dxa"/>
            <w:tcBorders>
              <w:top w:val="nil"/>
              <w:left w:val="nil"/>
              <w:bottom w:val="single" w:color="auto" w:sz="4" w:space="0"/>
              <w:right w:val="single" w:color="auto" w:sz="4" w:space="0"/>
            </w:tcBorders>
            <w:shd w:val="clear" w:color="auto" w:fill="auto"/>
            <w:vAlign w:val="center"/>
          </w:tcPr>
          <w:p w14:paraId="7B687429">
            <w:pPr>
              <w:widowControl/>
              <w:jc w:val="center"/>
              <w:rPr>
                <w:rFonts w:ascii="宋体" w:hAnsi="宋体" w:eastAsia="宋体" w:cs="宋体"/>
                <w:kern w:val="0"/>
                <w:sz w:val="24"/>
                <w:szCs w:val="24"/>
              </w:rPr>
            </w:pPr>
            <w:r>
              <w:rPr>
                <w:rFonts w:hint="eastAsia" w:ascii="宋体" w:hAnsi="宋体" w:eastAsia="宋体" w:cs="宋体"/>
                <w:kern w:val="0"/>
                <w:sz w:val="24"/>
                <w:szCs w:val="24"/>
              </w:rPr>
              <w:t>39.3</w:t>
            </w:r>
          </w:p>
        </w:tc>
        <w:tc>
          <w:tcPr>
            <w:tcW w:w="1080" w:type="dxa"/>
            <w:tcBorders>
              <w:top w:val="nil"/>
              <w:left w:val="nil"/>
              <w:bottom w:val="single" w:color="auto" w:sz="4" w:space="0"/>
              <w:right w:val="single" w:color="auto" w:sz="4" w:space="0"/>
            </w:tcBorders>
            <w:shd w:val="clear" w:color="auto" w:fill="auto"/>
            <w:vAlign w:val="center"/>
          </w:tcPr>
          <w:p w14:paraId="0874E9D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32E6E79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81D28B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24414D3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EC5EA6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9E9EEBF">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28057E38">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3160" w:type="dxa"/>
            <w:tcBorders>
              <w:top w:val="nil"/>
              <w:left w:val="nil"/>
              <w:bottom w:val="single" w:color="auto" w:sz="4" w:space="0"/>
              <w:right w:val="single" w:color="auto" w:sz="4" w:space="0"/>
            </w:tcBorders>
            <w:shd w:val="clear" w:color="auto" w:fill="auto"/>
            <w:vAlign w:val="center"/>
          </w:tcPr>
          <w:p w14:paraId="3A26749A">
            <w:pPr>
              <w:widowControl/>
              <w:jc w:val="center"/>
              <w:rPr>
                <w:rFonts w:ascii="宋体" w:hAnsi="宋体" w:eastAsia="宋体" w:cs="宋体"/>
                <w:kern w:val="0"/>
                <w:sz w:val="24"/>
                <w:szCs w:val="24"/>
              </w:rPr>
            </w:pPr>
            <w:r>
              <w:rPr>
                <w:rFonts w:hint="eastAsia" w:ascii="宋体" w:hAnsi="宋体" w:eastAsia="宋体" w:cs="宋体"/>
                <w:kern w:val="0"/>
                <w:sz w:val="24"/>
                <w:szCs w:val="24"/>
              </w:rPr>
              <w:t>15#宿舍楼</w:t>
            </w:r>
          </w:p>
        </w:tc>
        <w:tc>
          <w:tcPr>
            <w:tcW w:w="1180" w:type="dxa"/>
            <w:tcBorders>
              <w:top w:val="nil"/>
              <w:left w:val="nil"/>
              <w:bottom w:val="single" w:color="auto" w:sz="4" w:space="0"/>
              <w:right w:val="single" w:color="auto" w:sz="4" w:space="0"/>
            </w:tcBorders>
            <w:shd w:val="clear" w:color="auto" w:fill="auto"/>
            <w:vAlign w:val="center"/>
          </w:tcPr>
          <w:p w14:paraId="74CDD8AE">
            <w:pPr>
              <w:widowControl/>
              <w:jc w:val="center"/>
              <w:rPr>
                <w:rFonts w:ascii="宋体" w:hAnsi="宋体" w:eastAsia="宋体" w:cs="宋体"/>
                <w:kern w:val="0"/>
                <w:sz w:val="24"/>
                <w:szCs w:val="24"/>
              </w:rPr>
            </w:pPr>
            <w:r>
              <w:rPr>
                <w:rFonts w:hint="eastAsia" w:ascii="宋体" w:hAnsi="宋体" w:eastAsia="宋体" w:cs="宋体"/>
                <w:kern w:val="0"/>
                <w:sz w:val="24"/>
                <w:szCs w:val="24"/>
              </w:rPr>
              <w:t>186.36</w:t>
            </w:r>
          </w:p>
        </w:tc>
        <w:tc>
          <w:tcPr>
            <w:tcW w:w="1080" w:type="dxa"/>
            <w:tcBorders>
              <w:top w:val="nil"/>
              <w:left w:val="nil"/>
              <w:bottom w:val="single" w:color="auto" w:sz="4" w:space="0"/>
              <w:right w:val="single" w:color="auto" w:sz="4" w:space="0"/>
            </w:tcBorders>
            <w:shd w:val="clear" w:color="auto" w:fill="auto"/>
            <w:vAlign w:val="center"/>
          </w:tcPr>
          <w:p w14:paraId="1CCD5843">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1080" w:type="dxa"/>
            <w:tcBorders>
              <w:top w:val="nil"/>
              <w:left w:val="nil"/>
              <w:bottom w:val="single" w:color="auto" w:sz="4" w:space="0"/>
              <w:right w:val="single" w:color="auto" w:sz="4" w:space="0"/>
            </w:tcBorders>
            <w:shd w:val="clear" w:color="auto" w:fill="auto"/>
            <w:vAlign w:val="center"/>
          </w:tcPr>
          <w:p w14:paraId="4E2CB357">
            <w:pPr>
              <w:widowControl/>
              <w:jc w:val="center"/>
              <w:rPr>
                <w:rFonts w:ascii="宋体" w:hAnsi="宋体" w:eastAsia="宋体" w:cs="宋体"/>
                <w:kern w:val="0"/>
                <w:sz w:val="24"/>
                <w:szCs w:val="24"/>
              </w:rPr>
            </w:pPr>
            <w:r>
              <w:rPr>
                <w:rFonts w:hint="eastAsia" w:ascii="宋体" w:hAnsi="宋体" w:eastAsia="宋体" w:cs="宋体"/>
                <w:kern w:val="0"/>
                <w:sz w:val="24"/>
                <w:szCs w:val="24"/>
              </w:rPr>
              <w:t>39.3</w:t>
            </w:r>
          </w:p>
        </w:tc>
        <w:tc>
          <w:tcPr>
            <w:tcW w:w="1080" w:type="dxa"/>
            <w:tcBorders>
              <w:top w:val="nil"/>
              <w:left w:val="nil"/>
              <w:bottom w:val="single" w:color="auto" w:sz="4" w:space="0"/>
              <w:right w:val="single" w:color="auto" w:sz="4" w:space="0"/>
            </w:tcBorders>
            <w:shd w:val="clear" w:color="auto" w:fill="auto"/>
            <w:vAlign w:val="center"/>
          </w:tcPr>
          <w:p w14:paraId="4244A5F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766959B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F3A42F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383E9A4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7EE3B4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73289AD">
        <w:tblPrEx>
          <w:tblCellMar>
            <w:top w:w="0" w:type="dxa"/>
            <w:left w:w="108" w:type="dxa"/>
            <w:bottom w:w="0" w:type="dxa"/>
            <w:right w:w="108" w:type="dxa"/>
          </w:tblCellMar>
        </w:tblPrEx>
        <w:trPr>
          <w:trHeight w:val="285" w:hRule="atLeast"/>
        </w:trPr>
        <w:tc>
          <w:tcPr>
            <w:tcW w:w="940" w:type="dxa"/>
            <w:tcBorders>
              <w:top w:val="nil"/>
              <w:left w:val="single" w:color="auto" w:sz="4" w:space="0"/>
              <w:bottom w:val="single" w:color="auto" w:sz="4" w:space="0"/>
              <w:right w:val="single" w:color="auto" w:sz="4" w:space="0"/>
            </w:tcBorders>
            <w:shd w:val="clear" w:color="auto" w:fill="auto"/>
            <w:vAlign w:val="center"/>
          </w:tcPr>
          <w:p w14:paraId="042B5C07">
            <w:pPr>
              <w:widowControl/>
              <w:jc w:val="center"/>
              <w:rPr>
                <w:rFonts w:ascii="宋体" w:hAnsi="宋体" w:eastAsia="宋体" w:cs="宋体"/>
                <w:kern w:val="0"/>
                <w:sz w:val="24"/>
                <w:szCs w:val="24"/>
              </w:rPr>
            </w:pPr>
            <w:r>
              <w:rPr>
                <w:rFonts w:hint="eastAsia" w:ascii="宋体" w:hAnsi="宋体" w:eastAsia="宋体" w:cs="宋体"/>
                <w:kern w:val="0"/>
                <w:sz w:val="24"/>
                <w:szCs w:val="24"/>
              </w:rPr>
              <w:t>26</w:t>
            </w:r>
          </w:p>
        </w:tc>
        <w:tc>
          <w:tcPr>
            <w:tcW w:w="3160" w:type="dxa"/>
            <w:tcBorders>
              <w:top w:val="nil"/>
              <w:left w:val="nil"/>
              <w:bottom w:val="single" w:color="auto" w:sz="4" w:space="0"/>
              <w:right w:val="single" w:color="auto" w:sz="4" w:space="0"/>
            </w:tcBorders>
            <w:shd w:val="clear" w:color="auto" w:fill="auto"/>
            <w:vAlign w:val="center"/>
          </w:tcPr>
          <w:p w14:paraId="5B995FDA">
            <w:pPr>
              <w:widowControl/>
              <w:jc w:val="center"/>
              <w:rPr>
                <w:rFonts w:ascii="宋体" w:hAnsi="宋体" w:eastAsia="宋体" w:cs="宋体"/>
                <w:kern w:val="0"/>
                <w:sz w:val="24"/>
                <w:szCs w:val="24"/>
              </w:rPr>
            </w:pPr>
            <w:r>
              <w:rPr>
                <w:rFonts w:hint="eastAsia" w:ascii="宋体" w:hAnsi="宋体" w:eastAsia="宋体" w:cs="宋体"/>
                <w:kern w:val="0"/>
                <w:sz w:val="24"/>
                <w:szCs w:val="24"/>
              </w:rPr>
              <w:t>13#~15#宿舍楼公共部分</w:t>
            </w:r>
          </w:p>
        </w:tc>
        <w:tc>
          <w:tcPr>
            <w:tcW w:w="1180" w:type="dxa"/>
            <w:tcBorders>
              <w:top w:val="nil"/>
              <w:left w:val="nil"/>
              <w:bottom w:val="single" w:color="auto" w:sz="4" w:space="0"/>
              <w:right w:val="single" w:color="auto" w:sz="4" w:space="0"/>
            </w:tcBorders>
            <w:shd w:val="clear" w:color="auto" w:fill="auto"/>
            <w:vAlign w:val="center"/>
          </w:tcPr>
          <w:p w14:paraId="6B116B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50731A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ED7D8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14417E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nil"/>
              <w:left w:val="nil"/>
              <w:bottom w:val="single" w:color="auto" w:sz="4" w:space="0"/>
              <w:right w:val="single" w:color="auto" w:sz="4" w:space="0"/>
            </w:tcBorders>
            <w:shd w:val="clear" w:color="auto" w:fill="auto"/>
            <w:vAlign w:val="center"/>
          </w:tcPr>
          <w:p w14:paraId="240106D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4D5BEBC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single" w:color="auto" w:sz="4" w:space="0"/>
              <w:right w:val="single" w:color="auto" w:sz="4" w:space="0"/>
            </w:tcBorders>
            <w:shd w:val="clear" w:color="auto" w:fill="auto"/>
            <w:vAlign w:val="center"/>
          </w:tcPr>
          <w:p w14:paraId="1900D1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tcBorders>
              <w:top w:val="nil"/>
              <w:left w:val="nil"/>
              <w:bottom w:val="single" w:color="auto" w:sz="4" w:space="0"/>
              <w:right w:val="single" w:color="auto" w:sz="4" w:space="0"/>
            </w:tcBorders>
            <w:shd w:val="clear" w:color="auto" w:fill="auto"/>
            <w:vAlign w:val="center"/>
          </w:tcPr>
          <w:p w14:paraId="0AA3667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bl>
    <w:p w14:paraId="21549208">
      <w:pPr>
        <w:spacing w:line="440" w:lineRule="exact"/>
        <w:jc w:val="both"/>
        <w:rPr>
          <w:rFonts w:hint="default" w:ascii="仿宋" w:hAnsi="仿宋" w:eastAsia="仿宋"/>
          <w:b/>
          <w:sz w:val="32"/>
          <w:szCs w:val="32"/>
          <w:lang w:val="en-US" w:eastAsia="zh-CN"/>
        </w:rPr>
      </w:pPr>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MzFkOWU3NTVjNjAzOWI5M2U5NTg0Yjg0Mjg1N2QifQ=="/>
  </w:docVars>
  <w:rsids>
    <w:rsidRoot w:val="00DD77DF"/>
    <w:rsid w:val="00003E06"/>
    <w:rsid w:val="00057A12"/>
    <w:rsid w:val="00070040"/>
    <w:rsid w:val="000702B9"/>
    <w:rsid w:val="00085C94"/>
    <w:rsid w:val="00091795"/>
    <w:rsid w:val="000B1D4A"/>
    <w:rsid w:val="00111603"/>
    <w:rsid w:val="00111EFC"/>
    <w:rsid w:val="00114AA3"/>
    <w:rsid w:val="00127F7C"/>
    <w:rsid w:val="001401EA"/>
    <w:rsid w:val="001532EA"/>
    <w:rsid w:val="0016031F"/>
    <w:rsid w:val="00160F15"/>
    <w:rsid w:val="00162D63"/>
    <w:rsid w:val="00172759"/>
    <w:rsid w:val="00173D7F"/>
    <w:rsid w:val="00184EFF"/>
    <w:rsid w:val="00185CB0"/>
    <w:rsid w:val="001A5D76"/>
    <w:rsid w:val="001A6D28"/>
    <w:rsid w:val="001C100B"/>
    <w:rsid w:val="001D35A9"/>
    <w:rsid w:val="001F4662"/>
    <w:rsid w:val="002B2FC2"/>
    <w:rsid w:val="002D37DC"/>
    <w:rsid w:val="002E3506"/>
    <w:rsid w:val="002E35AD"/>
    <w:rsid w:val="002E7EFD"/>
    <w:rsid w:val="002F30E8"/>
    <w:rsid w:val="0032217F"/>
    <w:rsid w:val="00326E8F"/>
    <w:rsid w:val="0035405B"/>
    <w:rsid w:val="00354AF6"/>
    <w:rsid w:val="00384CD8"/>
    <w:rsid w:val="00385663"/>
    <w:rsid w:val="00393B30"/>
    <w:rsid w:val="003D67EF"/>
    <w:rsid w:val="004138C0"/>
    <w:rsid w:val="00421101"/>
    <w:rsid w:val="004251F6"/>
    <w:rsid w:val="00436D45"/>
    <w:rsid w:val="004718C5"/>
    <w:rsid w:val="00473C43"/>
    <w:rsid w:val="00487B01"/>
    <w:rsid w:val="0049176D"/>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A2056"/>
    <w:rsid w:val="005C034F"/>
    <w:rsid w:val="005C5E7E"/>
    <w:rsid w:val="005C6A46"/>
    <w:rsid w:val="0060268D"/>
    <w:rsid w:val="00607678"/>
    <w:rsid w:val="00625633"/>
    <w:rsid w:val="00661485"/>
    <w:rsid w:val="006A2045"/>
    <w:rsid w:val="006A3269"/>
    <w:rsid w:val="006A58B4"/>
    <w:rsid w:val="006B04E2"/>
    <w:rsid w:val="006C784E"/>
    <w:rsid w:val="006E0E9D"/>
    <w:rsid w:val="006E5DEF"/>
    <w:rsid w:val="007115C1"/>
    <w:rsid w:val="007173F0"/>
    <w:rsid w:val="00746C19"/>
    <w:rsid w:val="00752C24"/>
    <w:rsid w:val="00752FA5"/>
    <w:rsid w:val="00765E9E"/>
    <w:rsid w:val="007A101C"/>
    <w:rsid w:val="00805155"/>
    <w:rsid w:val="00805A89"/>
    <w:rsid w:val="00806320"/>
    <w:rsid w:val="00807F88"/>
    <w:rsid w:val="00821251"/>
    <w:rsid w:val="00830FBA"/>
    <w:rsid w:val="00835AE4"/>
    <w:rsid w:val="008500D5"/>
    <w:rsid w:val="008910C2"/>
    <w:rsid w:val="0089492E"/>
    <w:rsid w:val="00897B30"/>
    <w:rsid w:val="008A0005"/>
    <w:rsid w:val="008D286D"/>
    <w:rsid w:val="008D2B61"/>
    <w:rsid w:val="008E6AD1"/>
    <w:rsid w:val="008F0AA1"/>
    <w:rsid w:val="008F1FB7"/>
    <w:rsid w:val="008F2192"/>
    <w:rsid w:val="008F3154"/>
    <w:rsid w:val="00900839"/>
    <w:rsid w:val="00904AB6"/>
    <w:rsid w:val="00953A0B"/>
    <w:rsid w:val="009574DB"/>
    <w:rsid w:val="009654F5"/>
    <w:rsid w:val="009962A3"/>
    <w:rsid w:val="00996666"/>
    <w:rsid w:val="009A492B"/>
    <w:rsid w:val="009B3E11"/>
    <w:rsid w:val="009D0887"/>
    <w:rsid w:val="009F30AE"/>
    <w:rsid w:val="00A02F47"/>
    <w:rsid w:val="00A05661"/>
    <w:rsid w:val="00A2469D"/>
    <w:rsid w:val="00A26960"/>
    <w:rsid w:val="00A35CEB"/>
    <w:rsid w:val="00A45071"/>
    <w:rsid w:val="00A7348C"/>
    <w:rsid w:val="00A73C43"/>
    <w:rsid w:val="00A76D06"/>
    <w:rsid w:val="00A836D9"/>
    <w:rsid w:val="00A842C1"/>
    <w:rsid w:val="00AC2940"/>
    <w:rsid w:val="00AC37F3"/>
    <w:rsid w:val="00AF7E1A"/>
    <w:rsid w:val="00B1092F"/>
    <w:rsid w:val="00B237DB"/>
    <w:rsid w:val="00B378D9"/>
    <w:rsid w:val="00B524B5"/>
    <w:rsid w:val="00B54887"/>
    <w:rsid w:val="00B80CFA"/>
    <w:rsid w:val="00B90393"/>
    <w:rsid w:val="00BA42AD"/>
    <w:rsid w:val="00BB2C4E"/>
    <w:rsid w:val="00BB651C"/>
    <w:rsid w:val="00BB7F5D"/>
    <w:rsid w:val="00BF3F93"/>
    <w:rsid w:val="00BF70A6"/>
    <w:rsid w:val="00BF7405"/>
    <w:rsid w:val="00C13CA8"/>
    <w:rsid w:val="00C14A2C"/>
    <w:rsid w:val="00C30559"/>
    <w:rsid w:val="00C44808"/>
    <w:rsid w:val="00C455CD"/>
    <w:rsid w:val="00C9104D"/>
    <w:rsid w:val="00C91958"/>
    <w:rsid w:val="00CB2B5B"/>
    <w:rsid w:val="00CB3BEE"/>
    <w:rsid w:val="00CC73C8"/>
    <w:rsid w:val="00CE645F"/>
    <w:rsid w:val="00CE6FCD"/>
    <w:rsid w:val="00D0581D"/>
    <w:rsid w:val="00D152C1"/>
    <w:rsid w:val="00D263FE"/>
    <w:rsid w:val="00D27301"/>
    <w:rsid w:val="00D71940"/>
    <w:rsid w:val="00DA126F"/>
    <w:rsid w:val="00DB48B5"/>
    <w:rsid w:val="00DC0E5E"/>
    <w:rsid w:val="00DD77DF"/>
    <w:rsid w:val="00E01BA6"/>
    <w:rsid w:val="00E2296A"/>
    <w:rsid w:val="00E23FD0"/>
    <w:rsid w:val="00E46B37"/>
    <w:rsid w:val="00E601F4"/>
    <w:rsid w:val="00E74E35"/>
    <w:rsid w:val="00E80B84"/>
    <w:rsid w:val="00E95602"/>
    <w:rsid w:val="00EC30E7"/>
    <w:rsid w:val="00EC7811"/>
    <w:rsid w:val="00EF763D"/>
    <w:rsid w:val="00F25189"/>
    <w:rsid w:val="00F324E7"/>
    <w:rsid w:val="00F424CE"/>
    <w:rsid w:val="00F67457"/>
    <w:rsid w:val="00F77E5F"/>
    <w:rsid w:val="00F855E6"/>
    <w:rsid w:val="00FF4C23"/>
    <w:rsid w:val="096F5E6B"/>
    <w:rsid w:val="0E8F1C34"/>
    <w:rsid w:val="141D73E3"/>
    <w:rsid w:val="15A41D3F"/>
    <w:rsid w:val="2B823126"/>
    <w:rsid w:val="2CDB6837"/>
    <w:rsid w:val="2E306B85"/>
    <w:rsid w:val="51F661FB"/>
    <w:rsid w:val="6BBA0F28"/>
    <w:rsid w:val="6BDB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99"/>
    <w:pPr>
      <w:jc w:val="left"/>
    </w:pPr>
    <w:rPr>
      <w:rFonts w:ascii="Wingdings" w:hAnsi="Wingdings" w:cs="宋体"/>
      <w:lang w:val="zh-CN"/>
    </w:rPr>
  </w:style>
  <w:style w:type="paragraph" w:styleId="4">
    <w:name w:val="Body Text"/>
    <w:basedOn w:val="1"/>
    <w:next w:val="1"/>
    <w:link w:val="16"/>
    <w:autoRedefine/>
    <w:qFormat/>
    <w:uiPriority w:val="1"/>
    <w:pPr>
      <w:ind w:left="142"/>
    </w:pPr>
    <w:rPr>
      <w:kern w:val="0"/>
      <w:sz w:val="20"/>
      <w:szCs w:val="21"/>
    </w:rPr>
  </w:style>
  <w:style w:type="paragraph" w:styleId="5">
    <w:name w:val="Date"/>
    <w:basedOn w:val="1"/>
    <w:next w:val="1"/>
    <w:link w:val="25"/>
    <w:semiHidden/>
    <w:unhideWhenUsed/>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正文文本 字符"/>
    <w:basedOn w:val="12"/>
    <w:link w:val="4"/>
    <w:autoRedefine/>
    <w:qFormat/>
    <w:uiPriority w:val="1"/>
    <w:rPr>
      <w:kern w:val="0"/>
      <w:sz w:val="20"/>
      <w:szCs w:val="21"/>
    </w:rPr>
  </w:style>
  <w:style w:type="character" w:customStyle="1" w:styleId="17">
    <w:name w:val="批注框文本 字符"/>
    <w:basedOn w:val="12"/>
    <w:link w:val="6"/>
    <w:autoRedefine/>
    <w:semiHidden/>
    <w:qFormat/>
    <w:uiPriority w:val="99"/>
    <w:rPr>
      <w:sz w:val="18"/>
      <w:szCs w:val="18"/>
    </w:rPr>
  </w:style>
  <w:style w:type="paragraph" w:customStyle="1" w:styleId="18">
    <w:name w:val="列出段落1"/>
    <w:basedOn w:val="1"/>
    <w:autoRedefine/>
    <w:qFormat/>
    <w:uiPriority w:val="99"/>
    <w:pPr>
      <w:ind w:firstLine="420" w:firstLineChars="200"/>
    </w:pPr>
    <w:rPr>
      <w:rFonts w:ascii="Calibri" w:hAnsi="Calibri" w:eastAsia="宋体" w:cs="Times New Roman"/>
    </w:rPr>
  </w:style>
  <w:style w:type="character" w:customStyle="1" w:styleId="19">
    <w:name w:val="font51"/>
    <w:basedOn w:val="12"/>
    <w:autoRedefine/>
    <w:qFormat/>
    <w:uiPriority w:val="0"/>
    <w:rPr>
      <w:rFonts w:hint="eastAsia" w:ascii="微软雅黑" w:hAnsi="微软雅黑" w:eastAsia="微软雅黑" w:cs="微软雅黑"/>
      <w:color w:val="000000"/>
      <w:sz w:val="20"/>
      <w:szCs w:val="20"/>
      <w:u w:val="none"/>
    </w:rPr>
  </w:style>
  <w:style w:type="paragraph" w:styleId="20">
    <w:name w:val="List Paragraph"/>
    <w:basedOn w:val="1"/>
    <w:autoRedefine/>
    <w:qFormat/>
    <w:uiPriority w:val="34"/>
    <w:pPr>
      <w:ind w:firstLine="420" w:firstLineChars="200"/>
    </w:pPr>
  </w:style>
  <w:style w:type="character" w:customStyle="1" w:styleId="21">
    <w:name w:val="font61"/>
    <w:basedOn w:val="12"/>
    <w:autoRedefine/>
    <w:qFormat/>
    <w:uiPriority w:val="0"/>
    <w:rPr>
      <w:rFonts w:hint="default" w:ascii="Times New Roman" w:hAnsi="Times New Roman" w:cs="Times New Roman"/>
      <w:color w:val="000000"/>
      <w:sz w:val="20"/>
      <w:szCs w:val="20"/>
      <w:u w:val="none"/>
    </w:rPr>
  </w:style>
  <w:style w:type="character" w:customStyle="1" w:styleId="22">
    <w:name w:val="font31"/>
    <w:basedOn w:val="12"/>
    <w:qFormat/>
    <w:uiPriority w:val="0"/>
    <w:rPr>
      <w:rFonts w:hint="eastAsia" w:ascii="宋体" w:hAnsi="宋体" w:eastAsia="宋体" w:cs="宋体"/>
      <w:color w:val="000000"/>
      <w:sz w:val="48"/>
      <w:szCs w:val="48"/>
      <w:u w:val="none"/>
    </w:rPr>
  </w:style>
  <w:style w:type="character" w:customStyle="1" w:styleId="23">
    <w:name w:val="font91"/>
    <w:basedOn w:val="12"/>
    <w:autoRedefine/>
    <w:qFormat/>
    <w:uiPriority w:val="0"/>
    <w:rPr>
      <w:rFonts w:hint="eastAsia" w:ascii="宋体" w:hAnsi="宋体" w:eastAsia="宋体" w:cs="宋体"/>
      <w:b/>
      <w:bCs/>
      <w:color w:val="000000"/>
      <w:sz w:val="48"/>
      <w:szCs w:val="48"/>
      <w:u w:val="none"/>
    </w:rPr>
  </w:style>
  <w:style w:type="paragraph" w:customStyle="1" w:styleId="24">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5">
    <w:name w:val="日期 字符"/>
    <w:basedOn w:val="12"/>
    <w:link w:val="5"/>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361FBC2-00D9-4E51-87DC-41AD8D712066}">
  <ds:schemaRefs/>
</ds:datastoreItem>
</file>

<file path=docProps/app.xml><?xml version="1.0" encoding="utf-8"?>
<Properties xmlns="http://schemas.openxmlformats.org/officeDocument/2006/extended-properties" xmlns:vt="http://schemas.openxmlformats.org/officeDocument/2006/docPropsVTypes">
  <Template>Normal</Template>
  <Pages>9</Pages>
  <Words>3054</Words>
  <Characters>3744</Characters>
  <Lines>31</Lines>
  <Paragraphs>8</Paragraphs>
  <TotalTime>10</TotalTime>
  <ScaleCrop>false</ScaleCrop>
  <LinksUpToDate>false</LinksUpToDate>
  <CharactersWithSpaces>4008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2024-08-02T05:05:00Z</dcterms:created>
  <dc:creator>资产部</dc:creator>
  <cp:lastModifiedBy>Le'novo</cp:lastModifiedBy>
  <dcterms:modified xsi:type="dcterms:W3CDTF">2024-08-08T15:24:10Z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63FBFC5663E34E4AAEF1A0728D93ABFC_12</vt:lpwstr>
  </property>
  <property fmtid="{D5CDD505-2E9C-101B-9397-08002B2CF9AE}" pid="4" name="JKClassification">
    <vt:lpwstr>外来文件</vt:lpwstr>
  </property>
</Properties>
</file>