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77777777" w:rsidR="00B524B5" w:rsidRDefault="00B524B5" w:rsidP="00B524B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14:anchorId="5F1095A4" wp14:editId="1A49ADF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066FC951"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44"/>
          <w:szCs w:val="44"/>
          <w:shd w:val="clear" w:color="auto" w:fill="FFFFFF"/>
        </w:rPr>
        <w:t> </w:t>
      </w:r>
    </w:p>
    <w:p w14:paraId="098ACF3E" w14:textId="2D20DF73"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Pr>
          <w:rFonts w:ascii="仿宋" w:eastAsia="仿宋" w:hAnsi="仿宋" w:hint="eastAsia"/>
          <w:sz w:val="28"/>
          <w:szCs w:val="28"/>
        </w:rPr>
        <w:t xml:space="preserve"> </w:t>
      </w:r>
      <w:r w:rsidR="00BF70A6" w:rsidRPr="00BF70A6">
        <w:rPr>
          <w:rStyle w:val="a8"/>
          <w:rFonts w:hint="eastAsia"/>
          <w:color w:val="333333"/>
          <w:sz w:val="28"/>
          <w:szCs w:val="28"/>
          <w:u w:val="single"/>
          <w:shd w:val="clear" w:color="auto" w:fill="FFFFFF"/>
        </w:rPr>
        <w:t>武汉工商学院创新创业与素质拓展教育数字管理系统定制开发</w:t>
      </w:r>
      <w:r w:rsidRPr="00BF70A6">
        <w:rPr>
          <w:rStyle w:val="a8"/>
          <w:rFonts w:hint="eastAsia"/>
          <w:color w:val="333333"/>
          <w:sz w:val="28"/>
          <w:szCs w:val="28"/>
          <w:u w:val="single"/>
          <w:shd w:val="clear" w:color="auto" w:fill="FFFFFF"/>
        </w:rPr>
        <w:t>项目</w:t>
      </w:r>
      <w:r>
        <w:rPr>
          <w:rStyle w:val="a8"/>
          <w:rFonts w:hint="eastAsia"/>
          <w:color w:val="333333"/>
          <w:sz w:val="32"/>
          <w:szCs w:val="32"/>
          <w:u w:val="single"/>
          <w:shd w:val="clear" w:color="auto" w:fill="FFFFFF"/>
        </w:rPr>
        <w:t xml:space="preserve"> </w:t>
      </w:r>
      <w:r>
        <w:rPr>
          <w:rStyle w:val="a8"/>
          <w:rFonts w:hint="eastAsia"/>
          <w:color w:val="333333"/>
          <w:u w:val="single"/>
          <w:shd w:val="clear" w:color="auto" w:fill="FFFFFF"/>
        </w:rPr>
        <w:t xml:space="preserve"> </w:t>
      </w:r>
    </w:p>
    <w:p w14:paraId="2D3D3473" w14:textId="7B519FE5"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G2024-0</w:t>
      </w:r>
      <w:r w:rsidR="00BF70A6">
        <w:rPr>
          <w:rStyle w:val="a8"/>
          <w:rFonts w:hint="eastAsia"/>
          <w:color w:val="333333"/>
          <w:sz w:val="28"/>
          <w:szCs w:val="28"/>
          <w:u w:val="single"/>
          <w:shd w:val="clear" w:color="auto" w:fill="FFFFFF"/>
        </w:rPr>
        <w:t>4</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67B40CD8" w14:textId="77777777" w:rsidR="00B524B5" w:rsidRDefault="00B524B5"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219A5E3C"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091795">
        <w:rPr>
          <w:rStyle w:val="a8"/>
          <w:rFonts w:hint="eastAsia"/>
          <w:color w:val="333333"/>
          <w:sz w:val="52"/>
          <w:szCs w:val="52"/>
          <w:shd w:val="clear" w:color="auto" w:fill="FFFFFF"/>
        </w:rPr>
        <w:t>四</w:t>
      </w:r>
      <w:r>
        <w:rPr>
          <w:rStyle w:val="a8"/>
          <w:rFonts w:hint="eastAsia"/>
          <w:color w:val="333333"/>
          <w:sz w:val="52"/>
          <w:szCs w:val="52"/>
          <w:shd w:val="clear" w:color="auto" w:fill="FFFFFF"/>
        </w:rPr>
        <w:t>月</w:t>
      </w: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2FF9D92F"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F70A6" w:rsidRPr="00BF70A6">
        <w:rPr>
          <w:rFonts w:ascii="仿宋" w:eastAsia="仿宋" w:hAnsi="仿宋" w:hint="eastAsia"/>
          <w:sz w:val="24"/>
          <w:u w:val="single"/>
        </w:rPr>
        <w:t>创新创业与素质拓展教育数字管理系统定制开发</w:t>
      </w:r>
      <w:r>
        <w:rPr>
          <w:rFonts w:ascii="仿宋" w:eastAsia="仿宋" w:hAnsi="仿宋" w:hint="eastAsia"/>
          <w:sz w:val="24"/>
        </w:rPr>
        <w:t>项目招标，欢迎能满足标书要求的厂家前来投标。</w:t>
      </w:r>
    </w:p>
    <w:p w14:paraId="42EE7328" w14:textId="019B3C85" w:rsidR="00B524B5" w:rsidRDefault="00B524B5" w:rsidP="00B524B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BF70A6" w:rsidRPr="00BF70A6">
        <w:rPr>
          <w:rFonts w:ascii="仿宋" w:eastAsia="仿宋" w:hAnsi="仿宋" w:hint="eastAsia"/>
          <w:sz w:val="24"/>
          <w:u w:val="single"/>
        </w:rPr>
        <w:t>创新创业与素质拓展教育数字管理系统定制开发</w:t>
      </w:r>
    </w:p>
    <w:p w14:paraId="50C4A8A9" w14:textId="565AA7CD"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 xml:space="preserve">2024年 </w:t>
      </w:r>
      <w:r w:rsidR="003D67EF">
        <w:rPr>
          <w:rFonts w:ascii="仿宋" w:eastAsia="仿宋" w:hAnsi="仿宋" w:hint="eastAsia"/>
          <w:sz w:val="24"/>
        </w:rPr>
        <w:t>5</w:t>
      </w:r>
      <w:r>
        <w:rPr>
          <w:rFonts w:ascii="仿宋" w:eastAsia="仿宋" w:hAnsi="仿宋" w:hint="eastAsia"/>
          <w:sz w:val="24"/>
        </w:rPr>
        <w:t xml:space="preserve"> 月 </w:t>
      </w:r>
      <w:r w:rsidR="00625633">
        <w:rPr>
          <w:rFonts w:ascii="仿宋" w:eastAsia="仿宋" w:hAnsi="仿宋" w:hint="eastAsia"/>
          <w:sz w:val="24"/>
        </w:rPr>
        <w:t>9</w:t>
      </w:r>
      <w:bookmarkStart w:id="0" w:name="_GoBack"/>
      <w:bookmarkEnd w:id="0"/>
      <w:r>
        <w:rPr>
          <w:rFonts w:ascii="仿宋" w:eastAsia="仿宋" w:hAnsi="仿宋"/>
          <w:sz w:val="24"/>
        </w:rPr>
        <w:t xml:space="preserve"> </w:t>
      </w:r>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953A0B">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0A6">
      <w:pPr>
        <w:spacing w:line="44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7A5BEBDB"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A836D9">
        <w:rPr>
          <w:rFonts w:ascii="仿宋" w:eastAsia="仿宋" w:hAnsi="仿宋" w:hint="eastAsia"/>
          <w:sz w:val="24"/>
          <w:u w:val="single"/>
        </w:rPr>
        <w:t>贰</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61932C7A"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投标单位于2024年 </w:t>
      </w:r>
      <w:r w:rsidR="005748E6">
        <w:rPr>
          <w:rFonts w:ascii="仿宋" w:eastAsia="仿宋" w:hAnsi="仿宋" w:hint="eastAsia"/>
          <w:sz w:val="24"/>
        </w:rPr>
        <w:t xml:space="preserve"> </w:t>
      </w:r>
      <w:r>
        <w:rPr>
          <w:rFonts w:ascii="仿宋" w:eastAsia="仿宋" w:hAnsi="仿宋" w:hint="eastAsia"/>
          <w:sz w:val="24"/>
        </w:rPr>
        <w:t xml:space="preserve"> 月  日，将投标文件交到武汉工商学院招投标办公室。如有延误，视为废标；中标单位应在我校规定的时间内来签订合同，逾期视中标单位放弃中标，我校有权扣留保证金。</w:t>
      </w:r>
    </w:p>
    <w:p w14:paraId="5D839F5C" w14:textId="77777777" w:rsidR="00B524B5" w:rsidRDefault="00B524B5" w:rsidP="00B524B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1D856CC8" w14:textId="77777777" w:rsidR="00B524B5" w:rsidRDefault="00B524B5" w:rsidP="00B524B5">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77777777" w:rsidR="00B524B5" w:rsidRDefault="00B524B5" w:rsidP="00B524B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14FC4AF8" w14:textId="77777777" w:rsidR="00B524B5" w:rsidRDefault="00B524B5" w:rsidP="00B524B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524B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524B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524B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2878174E" w:rsidR="00B524B5" w:rsidRDefault="00B524B5" w:rsidP="00B524B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BF70A6">
        <w:rPr>
          <w:rFonts w:ascii="仿宋" w:eastAsia="仿宋" w:hAnsi="仿宋" w:hint="eastAsia"/>
          <w:sz w:val="24"/>
        </w:rPr>
        <w:t>金院长13437109835</w:t>
      </w: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2357DD7"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7988CB2F" w14:textId="77777777" w:rsidR="00BF70A6" w:rsidRDefault="00BF70A6" w:rsidP="005748E6">
      <w:pPr>
        <w:spacing w:line="440" w:lineRule="exact"/>
        <w:jc w:val="center"/>
        <w:rPr>
          <w:rFonts w:ascii="仿宋" w:eastAsia="仿宋" w:hAnsi="仿宋"/>
          <w:b/>
          <w:sz w:val="32"/>
          <w:szCs w:val="32"/>
        </w:rPr>
      </w:pPr>
    </w:p>
    <w:p w14:paraId="0FE7C123" w14:textId="77777777" w:rsidR="00BF70A6" w:rsidRDefault="00BF70A6" w:rsidP="005748E6">
      <w:pPr>
        <w:spacing w:line="440" w:lineRule="exact"/>
        <w:jc w:val="center"/>
        <w:rPr>
          <w:rFonts w:ascii="仿宋" w:eastAsia="仿宋" w:hAnsi="仿宋"/>
          <w:b/>
          <w:sz w:val="32"/>
          <w:szCs w:val="32"/>
        </w:rPr>
      </w:pPr>
    </w:p>
    <w:p w14:paraId="48E92751" w14:textId="77777777" w:rsidR="00BF70A6" w:rsidRDefault="00BF70A6" w:rsidP="005748E6">
      <w:pPr>
        <w:spacing w:line="440" w:lineRule="exact"/>
        <w:jc w:val="center"/>
        <w:rPr>
          <w:rFonts w:ascii="仿宋" w:eastAsia="仿宋" w:hAnsi="仿宋"/>
          <w:b/>
          <w:sz w:val="32"/>
          <w:szCs w:val="32"/>
        </w:rPr>
      </w:pPr>
    </w:p>
    <w:p w14:paraId="2B2D2CD3" w14:textId="77777777" w:rsidR="005748E6" w:rsidRDefault="005748E6" w:rsidP="005748E6">
      <w:pPr>
        <w:spacing w:line="440" w:lineRule="exact"/>
        <w:jc w:val="center"/>
        <w:rPr>
          <w:rFonts w:ascii="仿宋" w:eastAsia="仿宋" w:hAnsi="仿宋"/>
          <w:b/>
          <w:sz w:val="32"/>
          <w:szCs w:val="32"/>
        </w:rPr>
      </w:pPr>
    </w:p>
    <w:p w14:paraId="25CCA224" w14:textId="0C9981D6" w:rsidR="00B524B5" w:rsidRPr="005748E6"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BF70A6">
        <w:rPr>
          <w:rFonts w:ascii="仿宋" w:eastAsia="仿宋" w:hAnsi="仿宋" w:hint="eastAsia"/>
          <w:b/>
          <w:sz w:val="32"/>
          <w:szCs w:val="32"/>
        </w:rPr>
        <w:t>技术要求</w:t>
      </w:r>
    </w:p>
    <w:tbl>
      <w:tblPr>
        <w:tblStyle w:val="a6"/>
        <w:tblW w:w="9356" w:type="dxa"/>
        <w:tblInd w:w="-459" w:type="dxa"/>
        <w:tblLook w:val="04A0" w:firstRow="1" w:lastRow="0" w:firstColumn="1" w:lastColumn="0" w:noHBand="0" w:noVBand="1"/>
      </w:tblPr>
      <w:tblGrid>
        <w:gridCol w:w="1276"/>
        <w:gridCol w:w="8080"/>
      </w:tblGrid>
      <w:tr w:rsidR="003D67EF" w:rsidRPr="00BF70A6" w14:paraId="54953848" w14:textId="77777777" w:rsidTr="003D67EF">
        <w:trPr>
          <w:trHeight w:val="550"/>
        </w:trPr>
        <w:tc>
          <w:tcPr>
            <w:tcW w:w="1276" w:type="dxa"/>
            <w:vAlign w:val="center"/>
          </w:tcPr>
          <w:p w14:paraId="53EB7FE2" w14:textId="77777777" w:rsidR="003D67EF" w:rsidRPr="00BF70A6" w:rsidRDefault="003D67EF" w:rsidP="006F3507">
            <w:pPr>
              <w:widowControl/>
              <w:jc w:val="center"/>
              <w:rPr>
                <w:rFonts w:ascii="仿宋" w:eastAsia="仿宋" w:hAnsi="仿宋" w:cs="仿宋"/>
                <w:b/>
                <w:bCs/>
                <w:sz w:val="24"/>
                <w:szCs w:val="24"/>
              </w:rPr>
            </w:pPr>
            <w:r w:rsidRPr="00BF70A6">
              <w:rPr>
                <w:rFonts w:ascii="仿宋" w:eastAsia="仿宋" w:hAnsi="仿宋" w:cs="仿宋" w:hint="eastAsia"/>
                <w:b/>
                <w:bCs/>
                <w:sz w:val="24"/>
                <w:szCs w:val="24"/>
              </w:rPr>
              <w:t>主要功能</w:t>
            </w:r>
          </w:p>
        </w:tc>
        <w:tc>
          <w:tcPr>
            <w:tcW w:w="8080" w:type="dxa"/>
            <w:vAlign w:val="center"/>
          </w:tcPr>
          <w:p w14:paraId="0C95F58B" w14:textId="77777777" w:rsidR="003D67EF" w:rsidRPr="00BF70A6" w:rsidRDefault="003D67EF" w:rsidP="006F3507">
            <w:pPr>
              <w:widowControl/>
              <w:jc w:val="center"/>
              <w:rPr>
                <w:rFonts w:ascii="仿宋" w:eastAsia="仿宋" w:hAnsi="仿宋" w:cs="仿宋"/>
                <w:b/>
                <w:bCs/>
                <w:sz w:val="24"/>
                <w:szCs w:val="24"/>
              </w:rPr>
            </w:pPr>
            <w:r w:rsidRPr="00BF70A6">
              <w:rPr>
                <w:rFonts w:ascii="仿宋" w:eastAsia="仿宋" w:hAnsi="仿宋" w:cs="仿宋" w:hint="eastAsia"/>
                <w:b/>
                <w:bCs/>
                <w:sz w:val="24"/>
                <w:szCs w:val="24"/>
              </w:rPr>
              <w:t>系统功能具体要求</w:t>
            </w:r>
          </w:p>
        </w:tc>
      </w:tr>
      <w:tr w:rsidR="003D67EF" w:rsidRPr="00BF70A6" w14:paraId="36FF63A4" w14:textId="77777777" w:rsidTr="003D67EF">
        <w:tc>
          <w:tcPr>
            <w:tcW w:w="1276" w:type="dxa"/>
            <w:vAlign w:val="center"/>
          </w:tcPr>
          <w:p w14:paraId="7B9D0249"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t>素质教育基础管理</w:t>
            </w:r>
          </w:p>
        </w:tc>
        <w:tc>
          <w:tcPr>
            <w:tcW w:w="8080" w:type="dxa"/>
          </w:tcPr>
          <w:p w14:paraId="516DAC7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系统基础设计架构要求：系统各模块基于统一数据平台，支持学校统一身份认证登录验证。自动同步获取学生、教师的基本信息。为了全校师生随时随地都可以登录平台应用互动，平台需采用B/S（浏览器/服务器）模式架构使用浏览器进行管理操作。浏览器需要支持主流浏览器。</w:t>
            </w:r>
          </w:p>
          <w:p w14:paraId="777D6A0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△2、角色权限设计需求：系统需支持添加自定义角色，可对不同角色授予不同权限。</w:t>
            </w:r>
            <w:r w:rsidRPr="00BF70A6">
              <w:rPr>
                <w:rFonts w:ascii="仿宋" w:eastAsia="仿宋" w:hAnsi="仿宋" w:cs="仿宋" w:hint="eastAsia"/>
                <w:color w:val="000000" w:themeColor="text1"/>
                <w:sz w:val="24"/>
                <w:szCs w:val="24"/>
              </w:rPr>
              <w:t>可以方便灵活的对不同级别不同角色的用户进行功能授权管理。可对系统具体的功能进行授权如添加、删除、编辑、审核、导入、导出等功能；</w:t>
            </w:r>
          </w:p>
          <w:p w14:paraId="215A705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3、系统需要支持对学生、教师、评审专家、导师的基本信息的管理；能提供录入、导入、修改、删除和查询学生信息的功能。</w:t>
            </w:r>
          </w:p>
          <w:p w14:paraId="259521CF" w14:textId="77777777" w:rsidR="003D67EF" w:rsidRPr="00BF70A6" w:rsidRDefault="003D67EF" w:rsidP="006F3507">
            <w:pPr>
              <w:pStyle w:val="1"/>
              <w:spacing w:line="400" w:lineRule="exact"/>
              <w:ind w:firstLineChars="0" w:firstLine="0"/>
              <w:jc w:val="left"/>
              <w:rPr>
                <w:rFonts w:ascii="仿宋" w:eastAsia="仿宋" w:hAnsi="仿宋"/>
                <w:sz w:val="24"/>
                <w:szCs w:val="24"/>
              </w:rPr>
            </w:pPr>
            <w:r w:rsidRPr="00BF70A6">
              <w:rPr>
                <w:rFonts w:ascii="仿宋" w:eastAsia="仿宋" w:hAnsi="仿宋" w:cs="仿宋"/>
                <w:sz w:val="24"/>
                <w:szCs w:val="24"/>
              </w:rPr>
              <w:t>4</w:t>
            </w:r>
            <w:r w:rsidRPr="00BF70A6">
              <w:rPr>
                <w:rFonts w:ascii="仿宋" w:eastAsia="仿宋" w:hAnsi="仿宋" w:cs="仿宋" w:hint="eastAsia"/>
                <w:sz w:val="24"/>
                <w:szCs w:val="24"/>
              </w:rPr>
              <w:t>、跨系统信息互通需求：学生、教师等角色在项目、大赛、活动、课程等信息填报时，能通过学号（工号）实时检索真实数据而无需重复填写信息。要求投标产品能与我校数据中心互通，及时对学生、老师等信息进行自动同步，确保数据的一致性和使用的方便</w:t>
            </w:r>
          </w:p>
        </w:tc>
      </w:tr>
      <w:tr w:rsidR="003D67EF" w:rsidRPr="00BF70A6" w14:paraId="646072B1" w14:textId="77777777" w:rsidTr="003D67EF">
        <w:tc>
          <w:tcPr>
            <w:tcW w:w="1276" w:type="dxa"/>
            <w:vAlign w:val="center"/>
          </w:tcPr>
          <w:p w14:paraId="7E9E6E14" w14:textId="77777777" w:rsidR="003D67EF" w:rsidRPr="00BF70A6" w:rsidRDefault="003D67EF" w:rsidP="006F3507">
            <w:pPr>
              <w:rPr>
                <w:rFonts w:ascii="仿宋" w:eastAsia="仿宋" w:hAnsi="仿宋"/>
                <w:sz w:val="24"/>
                <w:szCs w:val="24"/>
              </w:rPr>
            </w:pPr>
            <w:r w:rsidRPr="00BF70A6">
              <w:rPr>
                <w:rFonts w:ascii="仿宋" w:eastAsia="仿宋" w:hAnsi="仿宋" w:hint="eastAsia"/>
                <w:sz w:val="24"/>
                <w:szCs w:val="24"/>
              </w:rPr>
              <w:t>素质学分认定管理</w:t>
            </w:r>
          </w:p>
        </w:tc>
        <w:tc>
          <w:tcPr>
            <w:tcW w:w="8080" w:type="dxa"/>
          </w:tcPr>
          <w:p w14:paraId="1EF1FDDD"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hint="eastAsia"/>
                <w:sz w:val="24"/>
                <w:szCs w:val="24"/>
              </w:rPr>
              <w:t>1、学分信息库：系统需对校内所有的素质学分信息进行管理包含其所属项目、评定内容、评定标准、学分等信息。可配置单个学分的申请时间段，以及是否开放申请。</w:t>
            </w:r>
          </w:p>
          <w:p w14:paraId="44A4BFDB"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hint="eastAsia"/>
                <w:sz w:val="24"/>
                <w:szCs w:val="24"/>
              </w:rPr>
              <w:t>2、须实现特定学分与竞赛、活动、创新创业等模块绑定完成自动化分配学分功能。</w:t>
            </w:r>
          </w:p>
          <w:p w14:paraId="7F6113B7"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sz w:val="24"/>
                <w:szCs w:val="24"/>
              </w:rPr>
              <w:t>3</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学分类别库管理：系统需实现对学分类别进行多级管理包含专业创新创业实践、素质拓展等学分类别信息，不同类别可配置多级审批机制。</w:t>
            </w:r>
          </w:p>
          <w:p w14:paraId="4A3E478B"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4</w:t>
            </w:r>
            <w:r w:rsidRPr="00BF70A6">
              <w:rPr>
                <w:rFonts w:ascii="仿宋" w:eastAsia="仿宋" w:hAnsi="仿宋" w:cs="仿宋" w:hint="eastAsia"/>
                <w:sz w:val="24"/>
                <w:szCs w:val="24"/>
              </w:rPr>
              <w:t>、系统自动认定学分：</w:t>
            </w:r>
            <w:r w:rsidRPr="00BF70A6">
              <w:rPr>
                <w:rFonts w:ascii="仿宋" w:eastAsia="仿宋" w:hAnsi="仿宋" w:cs="仿宋" w:hint="eastAsia"/>
                <w:color w:val="000000" w:themeColor="text1"/>
                <w:sz w:val="24"/>
                <w:szCs w:val="24"/>
              </w:rPr>
              <w:t>系统需支持自动学分认定功能，当学生在参加竞赛、活动、创新创业项目等完成后可自动的根据条件分配相应的素质学分，最终由管理员审核归档。</w:t>
            </w:r>
          </w:p>
          <w:p w14:paraId="524B8745" w14:textId="77777777" w:rsidR="003D67EF" w:rsidRPr="00BF70A6" w:rsidRDefault="003D67EF" w:rsidP="006F3507">
            <w:pPr>
              <w:spacing w:line="400" w:lineRule="exact"/>
              <w:jc w:val="left"/>
              <w:rPr>
                <w:rFonts w:ascii="仿宋" w:eastAsia="仿宋" w:hAnsi="仿宋" w:cs="仿宋"/>
                <w:color w:val="FF0000"/>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5、学生主动认证学分：系统需支持学生自主申请学分认证功能，</w:t>
            </w:r>
            <w:r w:rsidRPr="00BF70A6">
              <w:rPr>
                <w:rFonts w:ascii="仿宋" w:eastAsia="仿宋" w:hAnsi="仿宋" w:cs="仿宋"/>
                <w:color w:val="000000" w:themeColor="text1"/>
                <w:sz w:val="24"/>
                <w:szCs w:val="24"/>
              </w:rPr>
              <w:t>学生</w:t>
            </w:r>
            <w:r w:rsidRPr="00BF70A6">
              <w:rPr>
                <w:rFonts w:ascii="仿宋" w:eastAsia="仿宋" w:hAnsi="仿宋" w:cs="仿宋" w:hint="eastAsia"/>
                <w:color w:val="000000" w:themeColor="text1"/>
                <w:sz w:val="24"/>
                <w:szCs w:val="24"/>
              </w:rPr>
              <w:t>能够</w:t>
            </w:r>
            <w:r w:rsidRPr="00BF70A6">
              <w:rPr>
                <w:rFonts w:ascii="仿宋" w:eastAsia="仿宋" w:hAnsi="仿宋" w:cs="仿宋"/>
                <w:color w:val="000000" w:themeColor="text1"/>
                <w:sz w:val="24"/>
                <w:szCs w:val="24"/>
              </w:rPr>
              <w:t>系统中进行学分</w:t>
            </w:r>
            <w:r w:rsidRPr="00BF70A6">
              <w:rPr>
                <w:rFonts w:ascii="仿宋" w:eastAsia="仿宋" w:hAnsi="仿宋" w:cs="仿宋" w:hint="eastAsia"/>
                <w:color w:val="000000" w:themeColor="text1"/>
                <w:sz w:val="24"/>
                <w:szCs w:val="24"/>
              </w:rPr>
              <w:t>的在线</w:t>
            </w:r>
            <w:r w:rsidRPr="00BF70A6">
              <w:rPr>
                <w:rFonts w:ascii="仿宋" w:eastAsia="仿宋" w:hAnsi="仿宋" w:cs="仿宋"/>
                <w:color w:val="000000" w:themeColor="text1"/>
                <w:sz w:val="24"/>
                <w:szCs w:val="24"/>
              </w:rPr>
              <w:t>申请</w:t>
            </w:r>
            <w:r w:rsidRPr="00BF70A6">
              <w:rPr>
                <w:rFonts w:ascii="仿宋" w:eastAsia="仿宋" w:hAnsi="仿宋" w:cs="仿宋" w:hint="eastAsia"/>
                <w:color w:val="000000" w:themeColor="text1"/>
                <w:sz w:val="24"/>
                <w:szCs w:val="24"/>
              </w:rPr>
              <w:t>以及</w:t>
            </w:r>
            <w:r w:rsidRPr="00BF70A6">
              <w:rPr>
                <w:rFonts w:ascii="仿宋" w:eastAsia="仿宋" w:hAnsi="仿宋" w:cs="仿宋"/>
                <w:color w:val="000000" w:themeColor="text1"/>
                <w:sz w:val="24"/>
                <w:szCs w:val="24"/>
              </w:rPr>
              <w:t>二级部门</w:t>
            </w:r>
            <w:r w:rsidRPr="00BF70A6">
              <w:rPr>
                <w:rFonts w:ascii="仿宋" w:eastAsia="仿宋" w:hAnsi="仿宋" w:cs="仿宋" w:hint="eastAsia"/>
                <w:color w:val="000000" w:themeColor="text1"/>
                <w:sz w:val="24"/>
                <w:szCs w:val="24"/>
              </w:rPr>
              <w:t>、</w:t>
            </w:r>
            <w:r w:rsidRPr="00BF70A6">
              <w:rPr>
                <w:rFonts w:ascii="仿宋" w:eastAsia="仿宋" w:hAnsi="仿宋" w:cs="仿宋"/>
                <w:color w:val="000000" w:themeColor="text1"/>
                <w:sz w:val="24"/>
                <w:szCs w:val="24"/>
              </w:rPr>
              <w:t>校级部门</w:t>
            </w:r>
            <w:r w:rsidRPr="00BF70A6">
              <w:rPr>
                <w:rFonts w:ascii="仿宋" w:eastAsia="仿宋" w:hAnsi="仿宋" w:cs="仿宋" w:hint="eastAsia"/>
                <w:color w:val="000000" w:themeColor="text1"/>
                <w:sz w:val="24"/>
                <w:szCs w:val="24"/>
              </w:rPr>
              <w:t>审批，通过审批流程的学分申请信息将被收录进认定库。</w:t>
            </w:r>
          </w:p>
          <w:p w14:paraId="369151DC"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6、学分认定记录归档：系统需记录所有的学分申请信息进行电子归档，需支持多字段组合查询，并支持批量导出。</w:t>
            </w:r>
          </w:p>
          <w:p w14:paraId="7FFE3F0F" w14:textId="77777777" w:rsidR="003D67EF" w:rsidRPr="00BF70A6" w:rsidRDefault="003D67EF" w:rsidP="006F3507">
            <w:pPr>
              <w:spacing w:line="400" w:lineRule="exact"/>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7、素质教育成绩单：系统需支持生成每年的每个学生素质教育成绩单</w:t>
            </w:r>
            <w:r w:rsidRPr="00BF70A6">
              <w:rPr>
                <w:rFonts w:ascii="仿宋" w:eastAsia="仿宋" w:hAnsi="仿宋" w:cs="仿宋" w:hint="eastAsia"/>
                <w:color w:val="000000" w:themeColor="text1"/>
                <w:sz w:val="24"/>
                <w:szCs w:val="24"/>
              </w:rPr>
              <w:t>包含项目、活动、大赛、学分等数据统计</w:t>
            </w:r>
            <w:r w:rsidRPr="00BF70A6">
              <w:rPr>
                <w:rFonts w:ascii="仿宋" w:eastAsia="仿宋" w:hAnsi="仿宋" w:cs="仿宋" w:hint="eastAsia"/>
                <w:sz w:val="24"/>
                <w:szCs w:val="24"/>
              </w:rPr>
              <w:t>信息，支持在线导出功能。</w:t>
            </w:r>
          </w:p>
        </w:tc>
      </w:tr>
      <w:tr w:rsidR="003D67EF" w:rsidRPr="00BF70A6" w14:paraId="77B64DA3" w14:textId="77777777" w:rsidTr="003D67EF">
        <w:tc>
          <w:tcPr>
            <w:tcW w:w="1276" w:type="dxa"/>
            <w:vAlign w:val="center"/>
          </w:tcPr>
          <w:p w14:paraId="631CCDF6" w14:textId="77777777" w:rsidR="003D67EF" w:rsidRPr="00BF70A6" w:rsidRDefault="003D67EF" w:rsidP="006F3507">
            <w:pPr>
              <w:rPr>
                <w:rFonts w:ascii="仿宋" w:eastAsia="仿宋" w:hAnsi="仿宋"/>
                <w:sz w:val="24"/>
                <w:szCs w:val="24"/>
              </w:rPr>
            </w:pPr>
            <w:r w:rsidRPr="00BF70A6">
              <w:rPr>
                <w:rFonts w:ascii="仿宋" w:eastAsia="仿宋" w:hAnsi="仿宋" w:hint="eastAsia"/>
                <w:sz w:val="24"/>
                <w:szCs w:val="24"/>
              </w:rPr>
              <w:t>个人竞赛</w:t>
            </w:r>
            <w:r w:rsidRPr="00BF70A6">
              <w:rPr>
                <w:rFonts w:ascii="仿宋" w:eastAsia="仿宋" w:hAnsi="仿宋" w:hint="eastAsia"/>
                <w:sz w:val="24"/>
                <w:szCs w:val="24"/>
              </w:rPr>
              <w:lastRenderedPageBreak/>
              <w:t>管理</w:t>
            </w:r>
          </w:p>
        </w:tc>
        <w:tc>
          <w:tcPr>
            <w:tcW w:w="8080" w:type="dxa"/>
          </w:tcPr>
          <w:p w14:paraId="6316322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lastRenderedPageBreak/>
              <w:t xml:space="preserve">△ </w:t>
            </w:r>
            <w:r w:rsidRPr="00BF70A6">
              <w:rPr>
                <w:rFonts w:ascii="仿宋" w:eastAsia="仿宋" w:hAnsi="仿宋" w:cs="仿宋" w:hint="eastAsia"/>
                <w:sz w:val="24"/>
                <w:szCs w:val="24"/>
              </w:rPr>
              <w:t>1、根据我校对个人竞赛举办的实际需求，管理员可以在平台上快速创建</w:t>
            </w:r>
            <w:r w:rsidRPr="00BF70A6">
              <w:rPr>
                <w:rFonts w:ascii="仿宋" w:eastAsia="仿宋" w:hAnsi="仿宋" w:cs="仿宋" w:hint="eastAsia"/>
                <w:sz w:val="24"/>
                <w:szCs w:val="24"/>
              </w:rPr>
              <w:lastRenderedPageBreak/>
              <w:t>个人赛事，赛事信息包括赛事名称、方案、报名规则、比赛分类等信息</w:t>
            </w:r>
            <w:r w:rsidRPr="00BF70A6">
              <w:rPr>
                <w:rFonts w:ascii="仿宋" w:eastAsia="仿宋" w:hAnsi="仿宋" w:cs="仿宋"/>
                <w:sz w:val="24"/>
                <w:szCs w:val="24"/>
              </w:rPr>
              <w:t>.</w:t>
            </w:r>
          </w:p>
          <w:p w14:paraId="658EEF90"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sz w:val="24"/>
                <w:szCs w:val="24"/>
              </w:rPr>
              <w:t>2</w:t>
            </w:r>
            <w:r w:rsidRPr="00BF70A6">
              <w:rPr>
                <w:rFonts w:ascii="仿宋" w:eastAsia="仿宋" w:hAnsi="仿宋" w:cs="仿宋" w:hint="eastAsia"/>
                <w:sz w:val="24"/>
                <w:szCs w:val="24"/>
              </w:rPr>
              <w:t>、需支持竞赛信息的快速复用创建以及赛事举办审批机制，</w:t>
            </w:r>
            <w:r w:rsidRPr="00BF70A6">
              <w:rPr>
                <w:rFonts w:ascii="仿宋" w:eastAsia="仿宋" w:hAnsi="仿宋" w:cs="仿宋" w:hint="eastAsia"/>
                <w:color w:val="000000" w:themeColor="text1"/>
                <w:sz w:val="24"/>
                <w:szCs w:val="24"/>
              </w:rPr>
              <w:t>二级部门提交举办比赛申请、校级进行审批，审批通过即可举办赛事。</w:t>
            </w:r>
          </w:p>
          <w:p w14:paraId="378948A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 xml:space="preserve">  3</w:t>
            </w:r>
            <w:r w:rsidRPr="00BF70A6">
              <w:rPr>
                <w:rFonts w:ascii="仿宋" w:eastAsia="仿宋" w:hAnsi="仿宋" w:cs="仿宋" w:hint="eastAsia"/>
                <w:sz w:val="24"/>
                <w:szCs w:val="24"/>
              </w:rPr>
              <w:t>、需支持学生线上报名参赛或管理员批量导入参赛人员，比赛结束统一导入比赛获奖结果。</w:t>
            </w:r>
          </w:p>
          <w:p w14:paraId="28B4B9E9"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hint="eastAsia"/>
                <w:sz w:val="24"/>
                <w:szCs w:val="24"/>
              </w:rPr>
              <w:t>4、</w:t>
            </w:r>
            <w:r w:rsidRPr="00BF70A6">
              <w:rPr>
                <w:rFonts w:ascii="仿宋" w:eastAsia="仿宋" w:hAnsi="仿宋" w:cs="仿宋" w:hint="eastAsia"/>
                <w:color w:val="000000" w:themeColor="text1"/>
                <w:sz w:val="24"/>
                <w:szCs w:val="24"/>
              </w:rPr>
              <w:t>需支持素质学分绑定以及分配，举办大赛可针对不同的名次、获奖绑定指定的竞赛素质学分。比赛结束后系统自动进行素质学分的分配，管理人员确认后完成学分认定记录的归档。</w:t>
            </w:r>
          </w:p>
        </w:tc>
      </w:tr>
      <w:tr w:rsidR="003D67EF" w:rsidRPr="00BF70A6" w14:paraId="50020674" w14:textId="77777777" w:rsidTr="003D67EF">
        <w:tc>
          <w:tcPr>
            <w:tcW w:w="1276" w:type="dxa"/>
            <w:vAlign w:val="center"/>
          </w:tcPr>
          <w:p w14:paraId="27CD5170" w14:textId="77777777" w:rsidR="003D67EF" w:rsidRPr="00BF70A6" w:rsidRDefault="003D67EF" w:rsidP="006F3507">
            <w:pPr>
              <w:tabs>
                <w:tab w:val="left" w:pos="585"/>
              </w:tabs>
              <w:rPr>
                <w:rFonts w:ascii="仿宋" w:eastAsia="仿宋" w:hAnsi="仿宋"/>
                <w:sz w:val="24"/>
                <w:szCs w:val="24"/>
              </w:rPr>
            </w:pPr>
            <w:r w:rsidRPr="00BF70A6">
              <w:rPr>
                <w:rFonts w:ascii="仿宋" w:eastAsia="仿宋" w:hAnsi="仿宋" w:hint="eastAsia"/>
                <w:sz w:val="24"/>
                <w:szCs w:val="24"/>
              </w:rPr>
              <w:lastRenderedPageBreak/>
              <w:t>团队竞赛管理</w:t>
            </w:r>
          </w:p>
        </w:tc>
        <w:tc>
          <w:tcPr>
            <w:tcW w:w="8080" w:type="dxa"/>
          </w:tcPr>
          <w:p w14:paraId="0ABA0CD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1</w:t>
            </w:r>
            <w:r w:rsidRPr="00BF70A6">
              <w:rPr>
                <w:rFonts w:ascii="仿宋" w:eastAsia="仿宋" w:hAnsi="仿宋" w:cs="仿宋" w:hint="eastAsia"/>
                <w:sz w:val="24"/>
                <w:szCs w:val="24"/>
              </w:rPr>
              <w:t>、根据我校对团体竞赛举办的实际需求，管理员可以在平台上创建赛事，赛事信息包括赛事名称、实施方案、报名规则、评审规则、场次信息、比赛分类等信息。需支持竞赛信息的快速复用创建。学生可以线上填报项目参赛，评委可在线进行项目评审。</w:t>
            </w:r>
          </w:p>
          <w:p w14:paraId="1E8B045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2</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需支持素质学分绑定以及分配，举办大赛可针对不同的名次、获奖登记绑定指定的素质学分。比赛结束后系统自动进行素质学分的分配，管理人员确认后完成学分认定记录的归档。</w:t>
            </w:r>
          </w:p>
          <w:p w14:paraId="563384CE"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3</w:t>
            </w:r>
            <w:r w:rsidRPr="00BF70A6">
              <w:rPr>
                <w:rFonts w:ascii="仿宋" w:eastAsia="仿宋" w:hAnsi="仿宋" w:cs="仿宋" w:hint="eastAsia"/>
                <w:sz w:val="24"/>
                <w:szCs w:val="24"/>
              </w:rPr>
              <w:t>、需支持赛事举办审批机制，部门申请、校级审批。</w:t>
            </w:r>
            <w:r w:rsidRPr="00BF70A6">
              <w:rPr>
                <w:rFonts w:ascii="仿宋" w:eastAsia="仿宋" w:hAnsi="仿宋" w:cs="仿宋"/>
                <w:sz w:val="24"/>
                <w:szCs w:val="24"/>
              </w:rPr>
              <w:t xml:space="preserve"> </w:t>
            </w:r>
          </w:p>
          <w:p w14:paraId="117AB9F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4</w:t>
            </w:r>
            <w:r w:rsidRPr="00BF70A6">
              <w:rPr>
                <w:rFonts w:ascii="仿宋" w:eastAsia="仿宋" w:hAnsi="仿宋" w:cs="仿宋" w:hint="eastAsia"/>
                <w:sz w:val="24"/>
                <w:szCs w:val="24"/>
              </w:rPr>
              <w:t>、需支持构建大赛模板库功能，举办赛事时可快速的复用赛事信息。</w:t>
            </w:r>
          </w:p>
          <w:p w14:paraId="2C3C03A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5</w:t>
            </w:r>
            <w:r w:rsidRPr="00BF70A6">
              <w:rPr>
                <w:rFonts w:ascii="仿宋" w:eastAsia="仿宋" w:hAnsi="仿宋" w:cs="仿宋" w:hint="eastAsia"/>
                <w:sz w:val="24"/>
                <w:szCs w:val="24"/>
              </w:rPr>
              <w:t>、系统需支持赛程管理功能，举办初赛、复赛、决赛一系列的竞赛并支持举办校级、区级、市级、省级、国家级等级别的比赛。</w:t>
            </w:r>
          </w:p>
          <w:p w14:paraId="1564105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6</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系统需支持独立比赛负责人的指定实现比赛过程管理的精细化。</w:t>
            </w:r>
          </w:p>
          <w:p w14:paraId="3AD436D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7</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系统需支持学生在线报名，管理员对报名信息进行审核。</w:t>
            </w:r>
          </w:p>
          <w:p w14:paraId="7A49CB3F" w14:textId="77777777" w:rsidR="003D67EF" w:rsidRPr="00BF70A6" w:rsidRDefault="003D67EF" w:rsidP="006F3507">
            <w:pPr>
              <w:pStyle w:val="1"/>
              <w:spacing w:line="400" w:lineRule="exact"/>
              <w:ind w:firstLineChars="0" w:firstLine="0"/>
              <w:jc w:val="left"/>
              <w:rPr>
                <w:rFonts w:ascii="仿宋" w:eastAsia="仿宋" w:hAnsi="仿宋" w:cs="仿宋"/>
                <w:color w:val="000000"/>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8</w:t>
            </w:r>
            <w:r w:rsidRPr="00BF70A6">
              <w:rPr>
                <w:rFonts w:ascii="仿宋" w:eastAsia="仿宋" w:hAnsi="仿宋" w:cs="仿宋" w:hint="eastAsia"/>
                <w:sz w:val="24"/>
                <w:szCs w:val="24"/>
              </w:rPr>
              <w:t>、系统需支持配置比赛的赛道、组别、场次信息配置划分。</w:t>
            </w:r>
          </w:p>
          <w:p w14:paraId="7C071F9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sz w:val="24"/>
                <w:szCs w:val="24"/>
              </w:rPr>
              <w:t>9</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系统需支持可以对大赛项目和评委智能自动分组，让评审公平性得到保障。</w:t>
            </w:r>
          </w:p>
          <w:p w14:paraId="3854508E" w14:textId="77777777" w:rsidR="003D67EF" w:rsidRPr="00BF70A6" w:rsidRDefault="003D67EF" w:rsidP="006F3507">
            <w:pPr>
              <w:pStyle w:val="1"/>
              <w:spacing w:line="400" w:lineRule="exact"/>
              <w:ind w:firstLineChars="0" w:firstLine="0"/>
              <w:jc w:val="left"/>
              <w:rPr>
                <w:rFonts w:ascii="仿宋" w:eastAsia="仿宋" w:hAnsi="仿宋" w:cs="仿宋"/>
                <w:color w:val="000000" w:themeColor="text1"/>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w:t>
            </w:r>
            <w:r w:rsidRPr="00BF70A6">
              <w:rPr>
                <w:rFonts w:ascii="仿宋" w:eastAsia="仿宋" w:hAnsi="仿宋" w:cs="仿宋"/>
                <w:sz w:val="24"/>
                <w:szCs w:val="24"/>
              </w:rPr>
              <w:t>0</w:t>
            </w:r>
            <w:r w:rsidRPr="00BF70A6">
              <w:rPr>
                <w:rFonts w:ascii="仿宋" w:eastAsia="仿宋" w:hAnsi="仿宋" w:cs="仿宋" w:hint="eastAsia"/>
                <w:sz w:val="24"/>
                <w:szCs w:val="24"/>
              </w:rPr>
              <w:t>、系统应支持竞赛项目评委线上评审功能，</w:t>
            </w:r>
            <w:r w:rsidRPr="00BF70A6">
              <w:rPr>
                <w:rFonts w:ascii="仿宋" w:eastAsia="仿宋" w:hAnsi="仿宋" w:cs="仿宋" w:hint="eastAsia"/>
                <w:color w:val="000000" w:themeColor="text1"/>
                <w:sz w:val="24"/>
                <w:szCs w:val="24"/>
              </w:rPr>
              <w:t>支持平均分、去掉最高最低分等计算规则。</w:t>
            </w:r>
          </w:p>
          <w:p w14:paraId="15A329E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11</w:t>
            </w:r>
            <w:r w:rsidRPr="00BF70A6">
              <w:rPr>
                <w:rFonts w:ascii="仿宋" w:eastAsia="仿宋" w:hAnsi="仿宋" w:cs="仿宋" w:hint="eastAsia"/>
                <w:sz w:val="24"/>
                <w:szCs w:val="24"/>
              </w:rPr>
              <w:t>、系统应支持在比赛结束后，线上对参赛项目进行颁奖和晋级。</w:t>
            </w:r>
          </w:p>
          <w:p w14:paraId="2F8C813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12</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系统需支持在比赛结束后大赛管理员可提交大赛总结</w:t>
            </w:r>
          </w:p>
        </w:tc>
      </w:tr>
      <w:tr w:rsidR="003D67EF" w:rsidRPr="00BF70A6" w14:paraId="2567F1AB" w14:textId="77777777" w:rsidTr="003D67EF">
        <w:tc>
          <w:tcPr>
            <w:tcW w:w="1276" w:type="dxa"/>
            <w:vAlign w:val="center"/>
          </w:tcPr>
          <w:p w14:paraId="78BE62C9" w14:textId="77777777" w:rsidR="003D67EF" w:rsidRPr="00BF70A6" w:rsidRDefault="003D67EF" w:rsidP="006F3507">
            <w:pPr>
              <w:rPr>
                <w:rFonts w:ascii="仿宋" w:eastAsia="仿宋" w:hAnsi="仿宋"/>
                <w:sz w:val="24"/>
                <w:szCs w:val="24"/>
              </w:rPr>
            </w:pPr>
            <w:r w:rsidRPr="00BF70A6">
              <w:rPr>
                <w:rFonts w:ascii="仿宋" w:eastAsia="仿宋" w:hAnsi="仿宋" w:hint="eastAsia"/>
                <w:sz w:val="24"/>
                <w:szCs w:val="24"/>
              </w:rPr>
              <w:t>素质教育活动管理</w:t>
            </w:r>
          </w:p>
        </w:tc>
        <w:tc>
          <w:tcPr>
            <w:tcW w:w="8080" w:type="dxa"/>
          </w:tcPr>
          <w:p w14:paraId="3AE0A04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1、系统需要支持快速</w:t>
            </w:r>
            <w:r w:rsidRPr="00BF70A6">
              <w:rPr>
                <w:rFonts w:ascii="仿宋" w:eastAsia="仿宋" w:hAnsi="仿宋" w:cs="仿宋"/>
                <w:sz w:val="24"/>
                <w:szCs w:val="24"/>
              </w:rPr>
              <w:t>创建活动，创建的活动支持设置活动学分、布置活动作业、查看</w:t>
            </w:r>
            <w:r w:rsidRPr="00BF70A6">
              <w:rPr>
                <w:rFonts w:ascii="仿宋" w:eastAsia="仿宋" w:hAnsi="仿宋" w:cs="仿宋" w:hint="eastAsia"/>
                <w:sz w:val="24"/>
                <w:szCs w:val="24"/>
              </w:rPr>
              <w:t>审核</w:t>
            </w:r>
            <w:r w:rsidRPr="00BF70A6">
              <w:rPr>
                <w:rFonts w:ascii="仿宋" w:eastAsia="仿宋" w:hAnsi="仿宋" w:cs="仿宋"/>
                <w:sz w:val="24"/>
                <w:szCs w:val="24"/>
              </w:rPr>
              <w:t>报名信息</w:t>
            </w:r>
            <w:r w:rsidRPr="00BF70A6">
              <w:rPr>
                <w:rFonts w:ascii="仿宋" w:eastAsia="仿宋" w:hAnsi="仿宋" w:cs="仿宋" w:hint="eastAsia"/>
                <w:sz w:val="24"/>
                <w:szCs w:val="24"/>
              </w:rPr>
              <w:t>。</w:t>
            </w:r>
            <w:r w:rsidRPr="00BF70A6">
              <w:rPr>
                <w:rFonts w:ascii="仿宋" w:eastAsia="仿宋" w:hAnsi="仿宋" w:cs="仿宋"/>
                <w:sz w:val="24"/>
                <w:szCs w:val="24"/>
              </w:rPr>
              <w:t>学生可以通过电脑端、手机端进行活动报名</w:t>
            </w:r>
            <w:r w:rsidRPr="00BF70A6">
              <w:rPr>
                <w:rFonts w:ascii="仿宋" w:eastAsia="仿宋" w:hAnsi="仿宋" w:cs="仿宋" w:hint="eastAsia"/>
                <w:sz w:val="24"/>
                <w:szCs w:val="24"/>
              </w:rPr>
              <w:t>，管理员进行报名审核与名单导出。</w:t>
            </w:r>
          </w:p>
          <w:p w14:paraId="56715C9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2</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需支持素质学分绑定，举办活动可绑定指定的素质学分，活动结束后系统自动进行素质学分的分配，管理人员确认后完成学分认定记录的归档。</w:t>
            </w:r>
          </w:p>
          <w:p w14:paraId="55FA11C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w:t>
            </w:r>
            <w:r w:rsidRPr="00BF70A6">
              <w:rPr>
                <w:rFonts w:ascii="仿宋" w:eastAsia="仿宋" w:hAnsi="仿宋" w:cs="仿宋"/>
                <w:sz w:val="24"/>
                <w:szCs w:val="24"/>
              </w:rPr>
              <w:t>系统</w:t>
            </w:r>
            <w:r w:rsidRPr="00BF70A6">
              <w:rPr>
                <w:rFonts w:ascii="仿宋" w:eastAsia="仿宋" w:hAnsi="仿宋" w:cs="仿宋" w:hint="eastAsia"/>
                <w:sz w:val="24"/>
                <w:szCs w:val="24"/>
              </w:rPr>
              <w:t>需支持</w:t>
            </w:r>
            <w:r w:rsidRPr="00BF70A6">
              <w:rPr>
                <w:rFonts w:ascii="仿宋" w:eastAsia="仿宋" w:hAnsi="仿宋" w:cs="仿宋"/>
                <w:sz w:val="24"/>
                <w:szCs w:val="24"/>
              </w:rPr>
              <w:t>生成签到二维码</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学生现场扫码签到。</w:t>
            </w:r>
          </w:p>
          <w:p w14:paraId="7588E1F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lastRenderedPageBreak/>
              <w:t>△</w:t>
            </w:r>
            <w:r w:rsidRPr="00BF70A6">
              <w:rPr>
                <w:rFonts w:ascii="仿宋" w:eastAsia="仿宋" w:hAnsi="仿宋" w:cs="仿宋" w:hint="eastAsia"/>
                <w:sz w:val="24"/>
                <w:szCs w:val="24"/>
              </w:rPr>
              <w:t>4、</w:t>
            </w:r>
            <w:r w:rsidRPr="00BF70A6">
              <w:rPr>
                <w:rFonts w:ascii="仿宋" w:eastAsia="仿宋" w:hAnsi="仿宋" w:cs="仿宋" w:hint="eastAsia"/>
                <w:color w:val="000000" w:themeColor="text1"/>
                <w:sz w:val="24"/>
                <w:szCs w:val="24"/>
              </w:rPr>
              <w:t>系统需支持活动作业的发布、提交、审核、归档。</w:t>
            </w:r>
          </w:p>
        </w:tc>
      </w:tr>
      <w:tr w:rsidR="003D67EF" w:rsidRPr="00BF70A6" w14:paraId="036F61A9" w14:textId="77777777" w:rsidTr="003D67EF">
        <w:tc>
          <w:tcPr>
            <w:tcW w:w="1276" w:type="dxa"/>
            <w:vAlign w:val="center"/>
          </w:tcPr>
          <w:p w14:paraId="1FAF0131" w14:textId="77777777" w:rsidR="003D67EF" w:rsidRPr="00BF70A6" w:rsidRDefault="003D67EF" w:rsidP="006F3507">
            <w:pPr>
              <w:rPr>
                <w:rFonts w:ascii="仿宋" w:eastAsia="仿宋" w:hAnsi="仿宋"/>
                <w:sz w:val="24"/>
                <w:szCs w:val="24"/>
              </w:rPr>
            </w:pPr>
            <w:r w:rsidRPr="00BF70A6">
              <w:rPr>
                <w:rFonts w:ascii="仿宋" w:eastAsia="仿宋" w:hAnsi="仿宋" w:hint="eastAsia"/>
                <w:sz w:val="24"/>
                <w:szCs w:val="24"/>
              </w:rPr>
              <w:lastRenderedPageBreak/>
              <w:t>创新创业训练计划管理</w:t>
            </w:r>
          </w:p>
        </w:tc>
        <w:tc>
          <w:tcPr>
            <w:tcW w:w="8080" w:type="dxa"/>
          </w:tcPr>
          <w:p w14:paraId="17CD8700"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w:t>
            </w:r>
            <w:r w:rsidRPr="00BF70A6">
              <w:rPr>
                <w:rFonts w:ascii="仿宋" w:eastAsia="仿宋" w:hAnsi="仿宋" w:cs="仿宋" w:hint="eastAsia"/>
                <w:color w:val="000000" w:themeColor="text1"/>
                <w:sz w:val="24"/>
                <w:szCs w:val="24"/>
              </w:rPr>
              <w:t>系统需支持每年的大创项目申报的规则配置以及通知的发布。</w:t>
            </w:r>
          </w:p>
          <w:p w14:paraId="42C0C87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2</w:t>
            </w:r>
            <w:r w:rsidRPr="00BF70A6">
              <w:rPr>
                <w:rFonts w:ascii="仿宋" w:eastAsia="仿宋" w:hAnsi="仿宋" w:cs="仿宋" w:hint="eastAsia"/>
                <w:sz w:val="24"/>
                <w:szCs w:val="24"/>
              </w:rPr>
              <w:t>、</w:t>
            </w:r>
            <w:r w:rsidRPr="00BF70A6">
              <w:rPr>
                <w:rFonts w:ascii="仿宋" w:eastAsia="仿宋" w:hAnsi="仿宋" w:cs="仿宋" w:hint="eastAsia"/>
                <w:color w:val="000000" w:themeColor="text1"/>
                <w:sz w:val="24"/>
                <w:szCs w:val="24"/>
              </w:rPr>
              <w:t>需支持素质学分绑定，不同的项目类型可绑定指定的素质学分，项目结题通过后系统自动进行素质学分的分配，管理人员确认后完成学分认定的归档。</w:t>
            </w:r>
          </w:p>
          <w:p w14:paraId="78D66EC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3</w:t>
            </w:r>
            <w:r w:rsidRPr="00BF70A6">
              <w:rPr>
                <w:rFonts w:ascii="仿宋" w:eastAsia="仿宋" w:hAnsi="仿宋" w:cs="仿宋" w:hint="eastAsia"/>
                <w:sz w:val="24"/>
                <w:szCs w:val="24"/>
              </w:rPr>
              <w:t>、</w:t>
            </w:r>
            <w:r w:rsidRPr="00BF70A6">
              <w:rPr>
                <w:rFonts w:ascii="仿宋" w:eastAsia="仿宋" w:hAnsi="仿宋" w:cs="仿宋"/>
                <w:sz w:val="24"/>
                <w:szCs w:val="24"/>
              </w:rPr>
              <w:t>系统</w:t>
            </w:r>
            <w:r w:rsidRPr="00BF70A6">
              <w:rPr>
                <w:rFonts w:ascii="仿宋" w:eastAsia="仿宋" w:hAnsi="仿宋" w:cs="仿宋" w:hint="eastAsia"/>
                <w:sz w:val="24"/>
                <w:szCs w:val="24"/>
              </w:rPr>
              <w:t>需</w:t>
            </w:r>
            <w:r w:rsidRPr="00BF70A6">
              <w:rPr>
                <w:rFonts w:ascii="仿宋" w:eastAsia="仿宋" w:hAnsi="仿宋" w:cs="仿宋"/>
                <w:sz w:val="24"/>
                <w:szCs w:val="24"/>
              </w:rPr>
              <w:t>实现</w:t>
            </w:r>
            <w:r w:rsidRPr="00BF70A6">
              <w:rPr>
                <w:rFonts w:ascii="仿宋" w:eastAsia="仿宋" w:hAnsi="仿宋" w:cs="仿宋" w:hint="eastAsia"/>
                <w:sz w:val="24"/>
                <w:szCs w:val="24"/>
              </w:rPr>
              <w:t>多</w:t>
            </w:r>
            <w:r w:rsidRPr="00BF70A6">
              <w:rPr>
                <w:rFonts w:ascii="仿宋" w:eastAsia="仿宋" w:hAnsi="仿宋" w:cs="仿宋"/>
                <w:sz w:val="24"/>
                <w:szCs w:val="24"/>
              </w:rPr>
              <w:t>级审核，院级审核、</w:t>
            </w:r>
            <w:r w:rsidRPr="00BF70A6">
              <w:rPr>
                <w:rFonts w:ascii="仿宋" w:eastAsia="仿宋" w:hAnsi="仿宋" w:cs="仿宋" w:hint="eastAsia"/>
                <w:sz w:val="24"/>
                <w:szCs w:val="24"/>
              </w:rPr>
              <w:t>指导教师审核、</w:t>
            </w:r>
            <w:r w:rsidRPr="00BF70A6">
              <w:rPr>
                <w:rFonts w:ascii="仿宋" w:eastAsia="仿宋" w:hAnsi="仿宋" w:cs="仿宋"/>
                <w:sz w:val="24"/>
                <w:szCs w:val="24"/>
              </w:rPr>
              <w:t>专家</w:t>
            </w:r>
            <w:r w:rsidRPr="00BF70A6">
              <w:rPr>
                <w:rFonts w:ascii="仿宋" w:eastAsia="仿宋" w:hAnsi="仿宋" w:cs="仿宋" w:hint="eastAsia"/>
                <w:sz w:val="24"/>
                <w:szCs w:val="24"/>
              </w:rPr>
              <w:t>评委</w:t>
            </w:r>
            <w:r w:rsidRPr="00BF70A6">
              <w:rPr>
                <w:rFonts w:ascii="仿宋" w:eastAsia="仿宋" w:hAnsi="仿宋" w:cs="仿宋"/>
                <w:sz w:val="24"/>
                <w:szCs w:val="24"/>
              </w:rPr>
              <w:t>评审</w:t>
            </w:r>
            <w:r w:rsidRPr="00BF70A6">
              <w:rPr>
                <w:rFonts w:ascii="仿宋" w:eastAsia="仿宋" w:hAnsi="仿宋" w:cs="仿宋" w:hint="eastAsia"/>
                <w:sz w:val="24"/>
                <w:szCs w:val="24"/>
              </w:rPr>
              <w:t>、</w:t>
            </w:r>
            <w:r w:rsidRPr="00BF70A6">
              <w:rPr>
                <w:rFonts w:ascii="仿宋" w:eastAsia="仿宋" w:hAnsi="仿宋" w:cs="仿宋"/>
                <w:sz w:val="24"/>
                <w:szCs w:val="24"/>
              </w:rPr>
              <w:t xml:space="preserve">校级审核。 </w:t>
            </w:r>
          </w:p>
          <w:p w14:paraId="5565301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sz w:val="24"/>
                <w:szCs w:val="24"/>
              </w:rPr>
              <w:t>4</w:t>
            </w:r>
            <w:r w:rsidRPr="00BF70A6">
              <w:rPr>
                <w:rFonts w:ascii="仿宋" w:eastAsia="仿宋" w:hAnsi="仿宋" w:cs="仿宋" w:hint="eastAsia"/>
                <w:sz w:val="24"/>
                <w:szCs w:val="24"/>
              </w:rPr>
              <w:t>、系统需实现项目评委线上评审功能，可进行多个轮次的打分并支持批量计算评分。根据打分的结果晋级，支持批量立项</w:t>
            </w:r>
          </w:p>
          <w:p w14:paraId="25F3EF1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△7、</w:t>
            </w:r>
            <w:r w:rsidRPr="00BF70A6">
              <w:rPr>
                <w:rFonts w:ascii="仿宋" w:eastAsia="仿宋" w:hAnsi="仿宋" w:cs="仿宋"/>
                <w:sz w:val="24"/>
                <w:szCs w:val="24"/>
              </w:rPr>
              <w:t>系统</w:t>
            </w:r>
            <w:r w:rsidRPr="00BF70A6">
              <w:rPr>
                <w:rFonts w:ascii="仿宋" w:eastAsia="仿宋" w:hAnsi="仿宋" w:cs="仿宋" w:hint="eastAsia"/>
                <w:sz w:val="24"/>
                <w:szCs w:val="24"/>
              </w:rPr>
              <w:t>应支持所有</w:t>
            </w:r>
            <w:r w:rsidRPr="00BF70A6">
              <w:rPr>
                <w:rFonts w:ascii="仿宋" w:eastAsia="仿宋" w:hAnsi="仿宋" w:cs="仿宋"/>
                <w:sz w:val="24"/>
                <w:szCs w:val="24"/>
              </w:rPr>
              <w:t>项目</w:t>
            </w:r>
            <w:r w:rsidRPr="00BF70A6">
              <w:rPr>
                <w:rFonts w:ascii="仿宋" w:eastAsia="仿宋" w:hAnsi="仿宋" w:cs="仿宋" w:hint="eastAsia"/>
                <w:sz w:val="24"/>
                <w:szCs w:val="24"/>
              </w:rPr>
              <w:t>的统一管理以及多条件搜索、查看项目完整的生命周期。</w:t>
            </w:r>
          </w:p>
          <w:p w14:paraId="1A288A1F" w14:textId="77777777" w:rsidR="003D67EF" w:rsidRPr="00BF70A6" w:rsidRDefault="003D67EF" w:rsidP="006F3507">
            <w:pPr>
              <w:pStyle w:val="1"/>
              <w:spacing w:line="400" w:lineRule="exact"/>
              <w:ind w:firstLineChars="0" w:firstLine="0"/>
              <w:jc w:val="left"/>
              <w:rPr>
                <w:rFonts w:ascii="仿宋" w:eastAsia="仿宋" w:hAnsi="仿宋" w:cs="仿宋"/>
                <w:color w:val="FF0000"/>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8</w:t>
            </w:r>
            <w:r w:rsidRPr="00BF70A6">
              <w:rPr>
                <w:rFonts w:ascii="仿宋" w:eastAsia="仿宋" w:hAnsi="仿宋" w:cs="仿宋" w:hint="eastAsia"/>
                <w:sz w:val="24"/>
                <w:szCs w:val="24"/>
              </w:rPr>
              <w:t>、系统需实现对项目完整生命周期的管理包含中期检查、项目变更、项目延期、项目终止。</w:t>
            </w:r>
          </w:p>
          <w:p w14:paraId="20477A4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9</w:t>
            </w:r>
            <w:r w:rsidRPr="00BF70A6">
              <w:rPr>
                <w:rFonts w:ascii="仿宋" w:eastAsia="仿宋" w:hAnsi="仿宋" w:cs="仿宋" w:hint="eastAsia"/>
                <w:sz w:val="24"/>
                <w:szCs w:val="24"/>
              </w:rPr>
              <w:t>、</w:t>
            </w:r>
            <w:r w:rsidRPr="00BF70A6">
              <w:rPr>
                <w:rFonts w:ascii="仿宋" w:eastAsia="仿宋" w:hAnsi="仿宋" w:cs="仿宋"/>
                <w:sz w:val="24"/>
                <w:szCs w:val="24"/>
              </w:rPr>
              <w:t>项目结题管理</w:t>
            </w:r>
            <w:r w:rsidRPr="00BF70A6">
              <w:rPr>
                <w:rFonts w:ascii="仿宋" w:eastAsia="仿宋" w:hAnsi="仿宋" w:cs="仿宋" w:hint="eastAsia"/>
                <w:sz w:val="24"/>
                <w:szCs w:val="24"/>
              </w:rPr>
              <w:t>：系统需支持项目</w:t>
            </w:r>
            <w:r w:rsidRPr="00BF70A6">
              <w:rPr>
                <w:rFonts w:ascii="仿宋" w:eastAsia="仿宋" w:hAnsi="仿宋" w:cs="仿宋"/>
                <w:sz w:val="24"/>
                <w:szCs w:val="24"/>
              </w:rPr>
              <w:t>结题的</w:t>
            </w:r>
            <w:r w:rsidRPr="00BF70A6">
              <w:rPr>
                <w:rFonts w:ascii="仿宋" w:eastAsia="仿宋" w:hAnsi="仿宋" w:cs="仿宋" w:hint="eastAsia"/>
                <w:sz w:val="24"/>
                <w:szCs w:val="24"/>
              </w:rPr>
              <w:t>在线申请申审批的</w:t>
            </w:r>
            <w:r w:rsidRPr="00BF70A6">
              <w:rPr>
                <w:rFonts w:ascii="仿宋" w:eastAsia="仿宋" w:hAnsi="仿宋" w:cs="仿宋"/>
                <w:sz w:val="24"/>
                <w:szCs w:val="24"/>
              </w:rPr>
              <w:t>实际需求，</w:t>
            </w:r>
            <w:r w:rsidRPr="00BF70A6">
              <w:rPr>
                <w:rFonts w:ascii="仿宋" w:eastAsia="仿宋" w:hAnsi="仿宋" w:cs="仿宋" w:hint="eastAsia"/>
                <w:sz w:val="24"/>
                <w:szCs w:val="24"/>
              </w:rPr>
              <w:t>实现学院、指导老师、专家、校级的多级审批机制,完成</w:t>
            </w:r>
            <w:r w:rsidRPr="00BF70A6">
              <w:rPr>
                <w:rFonts w:ascii="仿宋" w:eastAsia="仿宋" w:hAnsi="仿宋" w:cs="仿宋"/>
                <w:sz w:val="24"/>
                <w:szCs w:val="24"/>
              </w:rPr>
              <w:t>项目</w:t>
            </w:r>
            <w:r w:rsidRPr="00BF70A6">
              <w:rPr>
                <w:rFonts w:ascii="仿宋" w:eastAsia="仿宋" w:hAnsi="仿宋" w:cs="仿宋" w:hint="eastAsia"/>
                <w:sz w:val="24"/>
                <w:szCs w:val="24"/>
              </w:rPr>
              <w:t>入库存档</w:t>
            </w:r>
            <w:r w:rsidRPr="00BF70A6">
              <w:rPr>
                <w:rFonts w:ascii="仿宋" w:eastAsia="仿宋" w:hAnsi="仿宋" w:cs="仿宋"/>
                <w:sz w:val="24"/>
                <w:szCs w:val="24"/>
              </w:rPr>
              <w:t>。</w:t>
            </w:r>
          </w:p>
          <w:p w14:paraId="712B371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10</w:t>
            </w:r>
            <w:r w:rsidRPr="00BF70A6">
              <w:rPr>
                <w:rFonts w:ascii="仿宋" w:eastAsia="仿宋" w:hAnsi="仿宋" w:cs="仿宋" w:hint="eastAsia"/>
                <w:sz w:val="24"/>
                <w:szCs w:val="24"/>
              </w:rPr>
              <w:t>、</w:t>
            </w:r>
            <w:r w:rsidRPr="00BF70A6">
              <w:rPr>
                <w:rFonts w:ascii="仿宋" w:eastAsia="仿宋" w:hAnsi="仿宋" w:cs="仿宋"/>
                <w:sz w:val="24"/>
                <w:szCs w:val="24"/>
              </w:rPr>
              <w:t>大创经费</w:t>
            </w:r>
            <w:r w:rsidRPr="00BF70A6">
              <w:rPr>
                <w:rFonts w:ascii="仿宋" w:eastAsia="仿宋" w:hAnsi="仿宋" w:cs="仿宋" w:hint="eastAsia"/>
                <w:sz w:val="24"/>
                <w:szCs w:val="24"/>
              </w:rPr>
              <w:t xml:space="preserve">：项目负责人可对项目经费的使用情况进行详细的记录。 </w:t>
            </w:r>
          </w:p>
          <w:p w14:paraId="21EDF8E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11</w:t>
            </w:r>
            <w:r w:rsidRPr="00BF70A6">
              <w:rPr>
                <w:rFonts w:ascii="仿宋" w:eastAsia="仿宋" w:hAnsi="仿宋" w:cs="仿宋" w:hint="eastAsia"/>
                <w:sz w:val="24"/>
                <w:szCs w:val="24"/>
              </w:rPr>
              <w:t>、项目成果：项目负责人可对项目实施过程中产生的成果进行详细的记录归档。</w:t>
            </w:r>
          </w:p>
        </w:tc>
      </w:tr>
      <w:tr w:rsidR="003D67EF" w:rsidRPr="00BF70A6" w14:paraId="4E8F5FFC" w14:textId="77777777" w:rsidTr="003D67EF">
        <w:tc>
          <w:tcPr>
            <w:tcW w:w="1276" w:type="dxa"/>
            <w:vAlign w:val="center"/>
          </w:tcPr>
          <w:p w14:paraId="63023A6D"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t>成果管理</w:t>
            </w:r>
          </w:p>
        </w:tc>
        <w:tc>
          <w:tcPr>
            <w:tcW w:w="8080" w:type="dxa"/>
          </w:tcPr>
          <w:p w14:paraId="678863F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△1、系统需实现对专利、软著、荣誉、著作、商标等成果的管理。</w:t>
            </w:r>
          </w:p>
          <w:p w14:paraId="76705BB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2</w:t>
            </w:r>
            <w:r w:rsidRPr="00BF70A6">
              <w:rPr>
                <w:rFonts w:ascii="仿宋" w:eastAsia="仿宋" w:hAnsi="仿宋" w:cs="仿宋" w:hint="eastAsia"/>
                <w:sz w:val="24"/>
                <w:szCs w:val="24"/>
              </w:rPr>
              <w:t>、成果可按需要认证为教研成果、创业成果、大创项目成果等。</w:t>
            </w:r>
          </w:p>
          <w:p w14:paraId="4F7C4D6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w:t>
            </w:r>
            <w:r w:rsidRPr="00BF70A6">
              <w:rPr>
                <w:rFonts w:ascii="仿宋" w:eastAsia="仿宋" w:hAnsi="仿宋" w:cs="仿宋"/>
                <w:sz w:val="24"/>
                <w:szCs w:val="24"/>
              </w:rPr>
              <w:t>3</w:t>
            </w:r>
            <w:r w:rsidRPr="00BF70A6">
              <w:rPr>
                <w:rFonts w:ascii="仿宋" w:eastAsia="仿宋" w:hAnsi="仿宋" w:cs="仿宋" w:hint="eastAsia"/>
                <w:sz w:val="24"/>
                <w:szCs w:val="24"/>
              </w:rPr>
              <w:t>、成果认定：系统需支持各类成果的认定审批流程控制。实现成果的在线申报校级审核认定。</w:t>
            </w:r>
          </w:p>
        </w:tc>
      </w:tr>
      <w:tr w:rsidR="003D67EF" w:rsidRPr="00BF70A6" w14:paraId="3EA5C36A" w14:textId="77777777" w:rsidTr="003D67EF">
        <w:tc>
          <w:tcPr>
            <w:tcW w:w="1276" w:type="dxa"/>
            <w:vAlign w:val="center"/>
          </w:tcPr>
          <w:p w14:paraId="6D62197D" w14:textId="77777777" w:rsidR="003D67EF" w:rsidRPr="00BF70A6" w:rsidRDefault="003D67EF" w:rsidP="006F3507">
            <w:pPr>
              <w:rPr>
                <w:rFonts w:ascii="仿宋" w:eastAsia="仿宋" w:hAnsi="仿宋" w:cs="仿宋"/>
                <w:sz w:val="24"/>
                <w:szCs w:val="24"/>
              </w:rPr>
            </w:pPr>
            <w:r w:rsidRPr="00BF70A6">
              <w:rPr>
                <w:rFonts w:ascii="仿宋" w:eastAsia="仿宋" w:hAnsi="仿宋" w:hint="eastAsia"/>
                <w:sz w:val="24"/>
                <w:szCs w:val="24"/>
              </w:rPr>
              <w:t>双创基地管理系统</w:t>
            </w:r>
          </w:p>
        </w:tc>
        <w:tc>
          <w:tcPr>
            <w:tcW w:w="8080" w:type="dxa"/>
          </w:tcPr>
          <w:p w14:paraId="6778D38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△1.系统需实现基地空间的管理包含楼栋信息、办公室信息、会议室、工位信息等。</w:t>
            </w:r>
          </w:p>
          <w:p w14:paraId="215803D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2</w:t>
            </w:r>
            <w:r w:rsidRPr="00BF70A6">
              <w:rPr>
                <w:rFonts w:ascii="仿宋" w:eastAsia="仿宋" w:hAnsi="仿宋" w:cs="仿宋" w:hint="eastAsia"/>
                <w:sz w:val="24"/>
                <w:szCs w:val="24"/>
              </w:rPr>
              <w:t>.系统需支持消息资讯的发布包含政策信息、系统消息、行业新闻</w:t>
            </w:r>
          </w:p>
          <w:p w14:paraId="4897229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系统需实现基地房间预约的管理，可预约会议室的配置如名称、是否需要审核、是否可预约、最多预约次数、最多预约时长、可预约时间等。团队提出预约申请后，管理员可对预约进行审核，系统也支持自动审核，审核通过的团队可使用会议室。查看和审核各房间的预约记录，预约记录自动备档。</w:t>
            </w:r>
          </w:p>
          <w:p w14:paraId="6918025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5.</w:t>
            </w:r>
            <w:r w:rsidRPr="00BF70A6">
              <w:rPr>
                <w:rFonts w:ascii="仿宋" w:eastAsia="仿宋" w:hAnsi="仿宋" w:cs="仿宋" w:hint="eastAsia"/>
                <w:sz w:val="24"/>
                <w:szCs w:val="24"/>
              </w:rPr>
              <w:t>需实现对团队合同租金的管理，根据合同中填入的租金、合同时间、租赁模式等自动统计团队的交租情况，并可对待交租、拖欠交租、待交物业费、拖欠物业费进行提醒，确保管理员可及时督促团队交租。系统可对交租记录、交物业费记录、补贴记录进行归档统计，可通过Excel表格的方式进行导出。</w:t>
            </w:r>
          </w:p>
          <w:p w14:paraId="591F39A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6</w:t>
            </w:r>
            <w:r w:rsidRPr="00BF70A6">
              <w:rPr>
                <w:rFonts w:ascii="仿宋" w:eastAsia="仿宋" w:hAnsi="仿宋" w:cs="仿宋" w:hint="eastAsia"/>
                <w:sz w:val="24"/>
                <w:szCs w:val="24"/>
              </w:rPr>
              <w:t>、数据统计：可按年、月、日等维度统计分析团队入驻数量、团队行业统</w:t>
            </w:r>
            <w:r w:rsidRPr="00BF70A6">
              <w:rPr>
                <w:rFonts w:ascii="仿宋" w:eastAsia="仿宋" w:hAnsi="仿宋" w:cs="仿宋" w:hint="eastAsia"/>
                <w:sz w:val="24"/>
                <w:szCs w:val="24"/>
              </w:rPr>
              <w:lastRenderedPageBreak/>
              <w:t>计、创业者信息、团队总体经营状况、知识产权、项目、人才、活动、媒体信息等，能对团队出勤情况进行统计</w:t>
            </w:r>
          </w:p>
        </w:tc>
      </w:tr>
      <w:tr w:rsidR="003D67EF" w:rsidRPr="00BF70A6" w14:paraId="16959247" w14:textId="77777777" w:rsidTr="003D67EF">
        <w:tc>
          <w:tcPr>
            <w:tcW w:w="1276" w:type="dxa"/>
            <w:vAlign w:val="center"/>
          </w:tcPr>
          <w:p w14:paraId="78469597"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lastRenderedPageBreak/>
              <w:t>入驻团队管理</w:t>
            </w:r>
          </w:p>
        </w:tc>
        <w:tc>
          <w:tcPr>
            <w:tcW w:w="8080" w:type="dxa"/>
          </w:tcPr>
          <w:p w14:paraId="46E5CB20"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hint="eastAsia"/>
                <w:sz w:val="24"/>
                <w:szCs w:val="24"/>
              </w:rPr>
              <w:t>入驻团队管理</w:t>
            </w:r>
          </w:p>
          <w:p w14:paraId="78AE5B7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1</w:t>
            </w:r>
            <w:r w:rsidRPr="00BF70A6">
              <w:rPr>
                <w:rFonts w:ascii="仿宋" w:eastAsia="仿宋" w:hAnsi="仿宋" w:cs="仿宋" w:hint="eastAsia"/>
                <w:sz w:val="24"/>
                <w:szCs w:val="24"/>
              </w:rPr>
              <w:t>、系统需实现对入驻的团队信息进行管理，团队信息包括：团队入驻时间、团队基本信息、产品信息、知识产权、产学研、人力资源、访谈数据、经营状况等。</w:t>
            </w:r>
          </w:p>
          <w:p w14:paraId="53F80A6C"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2</w:t>
            </w:r>
            <w:r w:rsidRPr="00BF70A6">
              <w:rPr>
                <w:rFonts w:ascii="仿宋" w:eastAsia="仿宋" w:hAnsi="仿宋" w:cs="仿宋" w:hint="eastAsia"/>
                <w:sz w:val="24"/>
                <w:szCs w:val="24"/>
              </w:rPr>
              <w:t>、系统需实现对入驻申请的管理，团队负责人根据要求创建团队提交入驻申请，入驻为多级审核，先学院初审，审核通过的团队再进行专家评审，最终学院审核团队是否符合入驻要求。</w:t>
            </w:r>
          </w:p>
          <w:p w14:paraId="6DB4A693"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根据我校入驻的实际需求，在无房间可分配的情况下，团队需排队等待空房间，排队信息需公开，所有排队中的团队负责人都可以查看排队情况。管理员可根据自身需求对排队做调整，在有空房间时对团队进行资源分配。</w:t>
            </w:r>
          </w:p>
          <w:p w14:paraId="4667515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4、系统需实现对团队工位的管理，向团队分配工位，工位是否被占用应该有标识，工位分配应与合同关联，合同到期自动解除占用的工位，减少管理员录入数据的工作量。。</w:t>
            </w:r>
          </w:p>
          <w:p w14:paraId="04A81481" w14:textId="77777777" w:rsidR="003D67EF" w:rsidRPr="00BF70A6" w:rsidRDefault="003D67EF" w:rsidP="006F3507">
            <w:pPr>
              <w:spacing w:line="400" w:lineRule="exact"/>
              <w:ind w:firstLine="480"/>
              <w:jc w:val="left"/>
              <w:rPr>
                <w:rFonts w:ascii="仿宋" w:eastAsia="仿宋" w:hAnsi="仿宋" w:cs="仿宋"/>
                <w:b/>
                <w:bCs/>
                <w:sz w:val="24"/>
                <w:szCs w:val="24"/>
              </w:rPr>
            </w:pPr>
            <w:r w:rsidRPr="00BF70A6">
              <w:rPr>
                <w:rFonts w:ascii="仿宋" w:eastAsia="仿宋" w:hAnsi="仿宋" w:cs="仿宋" w:hint="eastAsia"/>
                <w:b/>
                <w:bCs/>
                <w:sz w:val="24"/>
                <w:szCs w:val="24"/>
              </w:rPr>
              <w:t>注：团队信息模块的内容只有管理员和指定老师可以查看！</w:t>
            </w:r>
          </w:p>
          <w:p w14:paraId="3F275E8C"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5、系统需实现团队负责人可上传企业的相关产品、获奖情况等图片展示和文字说明，支持jpg、png等格式的图片</w:t>
            </w:r>
          </w:p>
          <w:p w14:paraId="6462F7D9"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6、系统需实现对创业团队的考核管理包含团队的经营信息、知识产权、奖惩信息、社会影响、评优评先情况及日常考勤情况</w:t>
            </w:r>
          </w:p>
          <w:p w14:paraId="43CB3B9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7</w:t>
            </w:r>
            <w:r w:rsidRPr="00BF70A6">
              <w:rPr>
                <w:rFonts w:ascii="仿宋" w:eastAsia="仿宋" w:hAnsi="仿宋" w:cs="仿宋" w:hint="eastAsia"/>
                <w:sz w:val="24"/>
                <w:szCs w:val="24"/>
              </w:rPr>
              <w:t>、系统需实现团队负责人可填写每个季度须填写公司的这一季度的利润表，更新公司的知识产权情况以及获奖情况或服务社会的情况。</w:t>
            </w:r>
          </w:p>
          <w:p w14:paraId="66BAD29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8</w:t>
            </w:r>
            <w:r w:rsidRPr="00BF70A6">
              <w:rPr>
                <w:rFonts w:ascii="仿宋" w:eastAsia="仿宋" w:hAnsi="仿宋" w:cs="仿宋" w:hint="eastAsia"/>
                <w:sz w:val="24"/>
                <w:szCs w:val="24"/>
              </w:rPr>
              <w:t>、系统需实现团队考勤功能生成签到二维码每个团队成员可以通过微信扫码等方式进行签到，管理员可在后台查看创业团队日常考勤情况的统计和分析。</w:t>
            </w:r>
          </w:p>
          <w:p w14:paraId="282D116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9</w:t>
            </w:r>
            <w:r w:rsidRPr="00BF70A6">
              <w:rPr>
                <w:rFonts w:ascii="仿宋" w:eastAsia="仿宋" w:hAnsi="仿宋" w:cs="仿宋" w:hint="eastAsia"/>
                <w:sz w:val="24"/>
                <w:szCs w:val="24"/>
              </w:rPr>
              <w:t>、系统需支持团队退出功能，入驻时间为3年，到期时系统应可以自动提示团队退出；管理员和指导老师可以根据团队经营情况在线完成孵化考核认定</w:t>
            </w:r>
          </w:p>
        </w:tc>
      </w:tr>
      <w:tr w:rsidR="003D67EF" w:rsidRPr="00BF70A6" w14:paraId="7316A8A5" w14:textId="77777777" w:rsidTr="003D67EF">
        <w:tc>
          <w:tcPr>
            <w:tcW w:w="1276" w:type="dxa"/>
            <w:vAlign w:val="center"/>
          </w:tcPr>
          <w:p w14:paraId="03196DDC" w14:textId="77777777" w:rsidR="003D67EF" w:rsidRPr="00BF70A6" w:rsidRDefault="003D67EF" w:rsidP="006F3507">
            <w:pPr>
              <w:widowControl/>
              <w:jc w:val="center"/>
              <w:rPr>
                <w:rFonts w:ascii="仿宋" w:eastAsia="仿宋" w:hAnsi="仿宋" w:cs="仿宋"/>
                <w:sz w:val="24"/>
                <w:szCs w:val="24"/>
              </w:rPr>
            </w:pPr>
            <w:r w:rsidRPr="00BF70A6">
              <w:rPr>
                <w:rFonts w:ascii="仿宋" w:eastAsia="仿宋" w:hAnsi="仿宋" w:cs="仿宋" w:hint="eastAsia"/>
                <w:sz w:val="24"/>
                <w:szCs w:val="24"/>
              </w:rPr>
              <w:t>素质教育课程作业</w:t>
            </w:r>
          </w:p>
        </w:tc>
        <w:tc>
          <w:tcPr>
            <w:tcW w:w="8080" w:type="dxa"/>
            <w:vAlign w:val="center"/>
          </w:tcPr>
          <w:p w14:paraId="0198500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w:t>
            </w:r>
            <w:r w:rsidRPr="00BF70A6">
              <w:rPr>
                <w:rFonts w:ascii="仿宋" w:eastAsia="仿宋" w:hAnsi="仿宋" w:cs="仿宋"/>
                <w:sz w:val="24"/>
                <w:szCs w:val="24"/>
              </w:rPr>
              <w:t>1</w:t>
            </w:r>
            <w:r w:rsidRPr="00BF70A6">
              <w:rPr>
                <w:rFonts w:ascii="仿宋" w:eastAsia="仿宋" w:hAnsi="仿宋" w:cs="仿宋" w:hint="eastAsia"/>
                <w:sz w:val="24"/>
                <w:szCs w:val="24"/>
              </w:rPr>
              <w:t>、课程作业管理：根据我校对课程作业的实际需求，管理员可以在平台上创建课程作业，课程作业信息包括课程作业名称、实施方案、提交规则、导师分配、评审规则、结果统计等进行设置。学生可以在平台上提交作业，评委可以在平台上在线进行课程作业评审。对于课程作业已结束或下线评审的课程作业，可以通过Excel批量导入的方式录入作业信息、学生成绩情况。系统中的参加学生信息、学生成绩情况可以方便打包导出。</w:t>
            </w:r>
          </w:p>
          <w:p w14:paraId="4B425AA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lastRenderedPageBreak/>
              <w:t>2、选课学生管理：系统应包含选课学生功能，可以将课程作业中的选课学生统一管理。管理员可对选课学生进行管理，可以通过Excel表格批量导入、导出学生。</w:t>
            </w:r>
          </w:p>
          <w:p w14:paraId="4B9DC30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3、导师分组：系统应可以对导师进行指定的课程作业，具备增加、删除课程导师的功能。</w:t>
            </w:r>
          </w:p>
          <w:p w14:paraId="7E4F0FD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△4、项目评审管理：系统应支持对报名课程作业的评审，根据指定的规则对作业进行打分，判定作业的优秀等级。</w:t>
            </w:r>
          </w:p>
          <w:p w14:paraId="3A1FD5CB" w14:textId="77777777" w:rsidR="003D67EF" w:rsidRPr="00BF70A6" w:rsidRDefault="003D67EF" w:rsidP="006F3507">
            <w:pPr>
              <w:spacing w:line="400" w:lineRule="exact"/>
              <w:ind w:firstLineChars="200" w:firstLine="480"/>
              <w:jc w:val="left"/>
              <w:rPr>
                <w:rFonts w:ascii="仿宋" w:eastAsia="仿宋" w:hAnsi="仿宋" w:cs="仿宋"/>
                <w:sz w:val="24"/>
                <w:szCs w:val="24"/>
              </w:rPr>
            </w:pPr>
            <w:r w:rsidRPr="00BF70A6">
              <w:rPr>
                <w:rFonts w:ascii="仿宋" w:eastAsia="仿宋" w:hAnsi="仿宋" w:cs="仿宋" w:hint="eastAsia"/>
                <w:sz w:val="24"/>
                <w:szCs w:val="24"/>
              </w:rPr>
              <w:t>各级管理员可以查看自己管理下的课程情况和学生成绩情况，同时也能在线展示优秀的作业或作品。也可以对学生的成绩进行导出。</w:t>
            </w:r>
          </w:p>
        </w:tc>
      </w:tr>
      <w:tr w:rsidR="003D67EF" w:rsidRPr="00BF70A6" w14:paraId="5BDBBDB3" w14:textId="77777777" w:rsidTr="003D67EF">
        <w:tc>
          <w:tcPr>
            <w:tcW w:w="1276" w:type="dxa"/>
            <w:vAlign w:val="center"/>
          </w:tcPr>
          <w:p w14:paraId="4750C30B"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lastRenderedPageBreak/>
              <w:t>数据分析统计系统</w:t>
            </w:r>
          </w:p>
        </w:tc>
        <w:tc>
          <w:tcPr>
            <w:tcW w:w="8080" w:type="dxa"/>
          </w:tcPr>
          <w:p w14:paraId="005755A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1、系统需支持以图表可视化的方式展示素质学分的申请情况包含学分的总体统计信息、申请人数统计、按学院申请统计、按类别申请统计等。</w:t>
            </w:r>
          </w:p>
          <w:p w14:paraId="317D237C"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2、系统需要图表可视化展示大赛的信息统计包含数量、年度、不同学院、专业等维度。</w:t>
            </w:r>
          </w:p>
          <w:p w14:paraId="28C71AA6"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3</w:t>
            </w:r>
            <w:r w:rsidRPr="00BF70A6">
              <w:rPr>
                <w:rFonts w:ascii="仿宋" w:eastAsia="仿宋" w:hAnsi="仿宋" w:cs="仿宋" w:hint="eastAsia"/>
                <w:sz w:val="24"/>
                <w:szCs w:val="24"/>
              </w:rPr>
              <w:t>、系统需支持以图表可视化的方式展示团队的统计信息包含数量、行业类型、资质类型、学院类型、创业者类型、团队的知识产权统计、项目统计、参赛统计、活动统、人才统计等维度</w:t>
            </w:r>
          </w:p>
          <w:p w14:paraId="795628EB" w14:textId="77777777" w:rsidR="003D67EF" w:rsidRPr="00BF70A6" w:rsidRDefault="003D67EF" w:rsidP="006F3507">
            <w:pPr>
              <w:pStyle w:val="1"/>
              <w:spacing w:line="400" w:lineRule="exact"/>
              <w:ind w:firstLineChars="0" w:firstLine="0"/>
              <w:jc w:val="left"/>
              <w:rPr>
                <w:rFonts w:ascii="仿宋" w:eastAsia="仿宋" w:hAnsi="仿宋"/>
                <w:sz w:val="24"/>
                <w:szCs w:val="24"/>
              </w:rPr>
            </w:pPr>
            <w:r w:rsidRPr="00BF70A6">
              <w:rPr>
                <w:rFonts w:ascii="仿宋" w:eastAsia="仿宋" w:hAnsi="仿宋" w:cs="仿宋" w:hint="eastAsia"/>
                <w:sz w:val="24"/>
                <w:szCs w:val="24"/>
              </w:rPr>
              <w:t>4、系统需支持已图标的方式展示学生统计信息按不同学院、专业、性别等</w:t>
            </w:r>
          </w:p>
        </w:tc>
      </w:tr>
      <w:tr w:rsidR="003D67EF" w:rsidRPr="00BF70A6" w14:paraId="63A7248B" w14:textId="77777777" w:rsidTr="003D67EF">
        <w:tc>
          <w:tcPr>
            <w:tcW w:w="1276" w:type="dxa"/>
            <w:vAlign w:val="center"/>
          </w:tcPr>
          <w:p w14:paraId="1809678D"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t>数据驾驶舱</w:t>
            </w:r>
          </w:p>
        </w:tc>
        <w:tc>
          <w:tcPr>
            <w:tcW w:w="8080" w:type="dxa"/>
          </w:tcPr>
          <w:p w14:paraId="3BD658C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1、系统需要提供数据大屏展示的模块，包含以下类别：</w:t>
            </w:r>
          </w:p>
          <w:p w14:paraId="29197C60"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 xml:space="preserve"> </w:t>
            </w:r>
            <w:r w:rsidRPr="00BF70A6">
              <w:rPr>
                <w:rFonts w:ascii="仿宋" w:eastAsia="仿宋" w:hAnsi="仿宋" w:cs="仿宋"/>
                <w:sz w:val="24"/>
                <w:szCs w:val="24"/>
              </w:rPr>
              <w:t xml:space="preserve">     </w:t>
            </w:r>
            <w:r w:rsidRPr="00BF70A6">
              <w:rPr>
                <w:rFonts w:ascii="仿宋" w:eastAsia="仿宋" w:hAnsi="仿宋" w:cs="仿宋" w:hint="eastAsia"/>
                <w:sz w:val="24"/>
                <w:szCs w:val="24"/>
              </w:rPr>
              <w:t>学院概况数据大屏：信息包含入驻团队数量、学生数量、活动统计信息、大赛统计信息、空间使用统计信息、成果统计信息、学院人数统计信息、创业项目统计信息等。</w:t>
            </w:r>
          </w:p>
          <w:p w14:paraId="51C548C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 xml:space="preserve"> </w:t>
            </w:r>
            <w:r w:rsidRPr="00BF70A6">
              <w:rPr>
                <w:rFonts w:ascii="仿宋" w:eastAsia="仿宋" w:hAnsi="仿宋" w:cs="仿宋"/>
                <w:sz w:val="24"/>
                <w:szCs w:val="24"/>
              </w:rPr>
              <w:t xml:space="preserve">    </w:t>
            </w:r>
            <w:r w:rsidRPr="00BF70A6">
              <w:rPr>
                <w:rFonts w:ascii="仿宋" w:eastAsia="仿宋" w:hAnsi="仿宋" w:cs="仿宋" w:hint="eastAsia"/>
                <w:sz w:val="24"/>
                <w:szCs w:val="24"/>
              </w:rPr>
              <w:t>大赛数据大屏：信息包含数量的统计信息、不同类别的统计信息、级别的统计西悉尼、历年来的统计信息等。</w:t>
            </w:r>
          </w:p>
          <w:p w14:paraId="1886460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sz w:val="24"/>
                <w:szCs w:val="24"/>
              </w:rPr>
              <w:t xml:space="preserve">     </w:t>
            </w:r>
            <w:r w:rsidRPr="00BF70A6">
              <w:rPr>
                <w:rFonts w:ascii="仿宋" w:eastAsia="仿宋" w:hAnsi="仿宋" w:cs="仿宋" w:hint="eastAsia"/>
                <w:sz w:val="24"/>
                <w:szCs w:val="24"/>
              </w:rPr>
              <w:t>空间使用数据大屏：信息主要包含房间的使用情况展示</w:t>
            </w:r>
          </w:p>
          <w:p w14:paraId="7239297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△2、系统能够自主定义数据大屏的展示方式以及内容信息，人工修改数据信息也可从系统数据中统计得出。</w:t>
            </w:r>
          </w:p>
        </w:tc>
      </w:tr>
      <w:tr w:rsidR="003D67EF" w:rsidRPr="00BF70A6" w14:paraId="3E9F3B02" w14:textId="77777777" w:rsidTr="003D67EF">
        <w:tc>
          <w:tcPr>
            <w:tcW w:w="1276" w:type="dxa"/>
            <w:vAlign w:val="center"/>
          </w:tcPr>
          <w:p w14:paraId="1E31CD34"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t>数据提取系统</w:t>
            </w:r>
          </w:p>
        </w:tc>
        <w:tc>
          <w:tcPr>
            <w:tcW w:w="8080" w:type="dxa"/>
          </w:tcPr>
          <w:p w14:paraId="7799FC29"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1、系统需支持能够通过搜索条件提取导出学分认定的信息包含详细记录信息以及资料打包下载。</w:t>
            </w:r>
          </w:p>
          <w:p w14:paraId="696B9A8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△2、系统需支持活动信息搜索提取包含基本信息、资料下载等</w:t>
            </w:r>
          </w:p>
          <w:p w14:paraId="6014A4D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3、系统需支持搜索提取大赛信息包含：大赛的基本信息、大赛的项目信息、大赛项目的资料下载等</w:t>
            </w:r>
          </w:p>
          <w:p w14:paraId="13044D28"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4、知识产权信息提取闹含专利信息提取、论文信息提取、著作信息提取、软件著作信息提取、荣誉信息提取等</w:t>
            </w:r>
          </w:p>
          <w:p w14:paraId="2710BFD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5、创新创业项目信息提取包含：项目的基础信息、项目材料打包下载等；</w:t>
            </w:r>
          </w:p>
          <w:p w14:paraId="489C597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lastRenderedPageBreak/>
              <w:t>6、系统需支持能够通过搜索条件提取导出团队的信息包含：统计信息（参赛信息、产品信息、知识产权信息、经营信息、项目信息等）；详细信息（企业名称、类型、负责人等全部信息）；资料打包下载（营业执照、入孵协议、合同等）</w:t>
            </w:r>
          </w:p>
        </w:tc>
      </w:tr>
      <w:tr w:rsidR="003D67EF" w:rsidRPr="00BF70A6" w14:paraId="2A60EC68" w14:textId="77777777" w:rsidTr="003D67EF">
        <w:tc>
          <w:tcPr>
            <w:tcW w:w="1276" w:type="dxa"/>
            <w:vAlign w:val="center"/>
          </w:tcPr>
          <w:p w14:paraId="7DA799E8" w14:textId="77777777" w:rsidR="003D67EF" w:rsidRPr="00BF70A6" w:rsidRDefault="003D67EF" w:rsidP="006F3507">
            <w:pPr>
              <w:widowControl/>
              <w:jc w:val="center"/>
              <w:rPr>
                <w:rFonts w:ascii="仿宋" w:eastAsia="仿宋" w:hAnsi="仿宋" w:cs="仿宋"/>
                <w:sz w:val="24"/>
                <w:szCs w:val="24"/>
              </w:rPr>
            </w:pPr>
            <w:r w:rsidRPr="00BF70A6">
              <w:rPr>
                <w:rFonts w:ascii="仿宋" w:eastAsia="仿宋" w:hAnsi="仿宋" w:cs="仿宋" w:hint="eastAsia"/>
                <w:sz w:val="24"/>
                <w:szCs w:val="24"/>
              </w:rPr>
              <w:lastRenderedPageBreak/>
              <w:t>门户官网</w:t>
            </w:r>
          </w:p>
        </w:tc>
        <w:tc>
          <w:tcPr>
            <w:tcW w:w="8080" w:type="dxa"/>
            <w:vAlign w:val="center"/>
          </w:tcPr>
          <w:p w14:paraId="21C865D9"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△门户官网需要展示以下栏目：</w:t>
            </w:r>
          </w:p>
          <w:p w14:paraId="1FF8066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1）首页信息包含图片新闻、通知、活动信息、大赛信息、学院简介、创业明星、指导导师、学院荣誉等信息。</w:t>
            </w:r>
          </w:p>
          <w:p w14:paraId="09199B3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2）组织架构包含介绍学院的基本信息、组织架构信息信息。</w:t>
            </w:r>
          </w:p>
          <w:p w14:paraId="36638C7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3）通知公告栏目包含学院发布的通告信息。</w:t>
            </w:r>
          </w:p>
          <w:p w14:paraId="241110D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4）新闻动态栏目展示新闻信息。</w:t>
            </w:r>
          </w:p>
          <w:p w14:paraId="3DBEFC5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5）活动栏目包含展示活动的相关信息、学生可以在活动页面进行报名。</w:t>
            </w:r>
          </w:p>
          <w:p w14:paraId="62E45ED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6）大赛栏目能够展示大赛的相关信息，学生可以在大赛信息页面进行大赛报名。</w:t>
            </w:r>
          </w:p>
          <w:p w14:paraId="6E173CE3"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7）创业团队栏目需要展示创业团队的信息如logo、名称、简介等信息</w:t>
            </w:r>
          </w:p>
          <w:p w14:paraId="0C87C80E"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8）创业明星栏目需要展示创业人员的信息包含照片、姓名、简介等信息</w:t>
            </w:r>
          </w:p>
          <w:p w14:paraId="501270AA"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9）创业师资栏目需要展示创业指导教师的信息包含照片、新明、简介等信息；</w:t>
            </w:r>
          </w:p>
          <w:p w14:paraId="6E7910B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10）创业政策栏目需要展示学校政策、省市政策、国家政策等信息。</w:t>
            </w:r>
          </w:p>
          <w:p w14:paraId="3582DF9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11）创业组队栏目需要展示正在招募团队伙伴的招募信息。</w:t>
            </w:r>
          </w:p>
          <w:p w14:paraId="78C9B7F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12）常用下载栏目需要提供下载功能。</w:t>
            </w:r>
          </w:p>
          <w:p w14:paraId="6DA288F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b/>
                <w:bCs/>
                <w:sz w:val="24"/>
                <w:szCs w:val="24"/>
              </w:rPr>
              <w:t xml:space="preserve">△ </w:t>
            </w:r>
            <w:r w:rsidRPr="00BF70A6">
              <w:rPr>
                <w:rFonts w:ascii="仿宋" w:eastAsia="仿宋" w:hAnsi="仿宋" w:cs="仿宋" w:hint="eastAsia"/>
                <w:sz w:val="24"/>
                <w:szCs w:val="24"/>
              </w:rPr>
              <w:t>2、官网配置，需要能够足够的灵活自定义：</w:t>
            </w:r>
          </w:p>
          <w:p w14:paraId="0F6C711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1）能够配置不同展示类型的菜单栏目如：</w:t>
            </w:r>
          </w:p>
          <w:p w14:paraId="4E3AB28E"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①文本信息栏目：包含信息文章标题、类别、时间、内容等；能够记录文本信息的访问量、点赞数；</w:t>
            </w:r>
          </w:p>
          <w:p w14:paraId="3CE0C47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②图片新闻展示栏目：包含信息文章标题、封面、类别、时间、内容等；内容可添加富文本信息，能够记录文本信息的访问量、点赞数；</w:t>
            </w:r>
          </w:p>
          <w:p w14:paraId="15DD924D"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③图片展示栏目：包含信息图片标题、类别、发布时间、简介等；能够记录文本信息的访问量、点赞数、排序等；</w:t>
            </w:r>
          </w:p>
          <w:p w14:paraId="7042469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④人物展示栏目：包含信息名称、图片、类别、简介内容等；能够记录文本信息的访问量、点赞数、可排序展示；</w:t>
            </w:r>
          </w:p>
          <w:p w14:paraId="399C39DF"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⑤团队展示栏目：包含信息名称、图片、类别、简介内容等；能够记录文本信息的访问量、点赞数、排序等；</w:t>
            </w:r>
          </w:p>
          <w:p w14:paraId="39650072"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⑥富文本展示栏目：包含信息名称、简介内容等；能够记录信息的访问量、点赞数；</w:t>
            </w:r>
          </w:p>
          <w:p w14:paraId="72CEE67C"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lastRenderedPageBreak/>
              <w:t>⑦快速链接栏目：包含信息名称、地址、图标、等；能够排序等；</w:t>
            </w:r>
          </w:p>
          <w:p w14:paraId="066D116C"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2）配置栏目中团队、人物信息可从系统库中自主勾选添加</w:t>
            </w:r>
          </w:p>
          <w:p w14:paraId="2141FEC7"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3）门户首页自定义配置模块信息如：可将不同的栏目信息配置在首页，挑选活动、大赛信息、新闻信息、通知信息配置在首页。</w:t>
            </w:r>
          </w:p>
          <w:p w14:paraId="7BD7E803" w14:textId="77777777" w:rsidR="003D67EF" w:rsidRPr="00BF70A6" w:rsidRDefault="003D67EF" w:rsidP="006F3507">
            <w:pPr>
              <w:pStyle w:val="1"/>
              <w:spacing w:line="400" w:lineRule="exact"/>
              <w:ind w:firstLineChars="0" w:firstLine="0"/>
              <w:jc w:val="left"/>
              <w:rPr>
                <w:rFonts w:ascii="仿宋" w:eastAsia="仿宋" w:hAnsi="仿宋" w:cstheme="minorBidi"/>
                <w:sz w:val="24"/>
                <w:szCs w:val="24"/>
              </w:rPr>
            </w:pPr>
            <w:r w:rsidRPr="00BF70A6">
              <w:rPr>
                <w:rFonts w:ascii="仿宋" w:eastAsia="仿宋" w:hAnsi="仿宋" w:cs="仿宋" w:hint="eastAsia"/>
                <w:sz w:val="24"/>
                <w:szCs w:val="24"/>
              </w:rPr>
              <w:t>4）官网logo、背景等可以人为的上传配置。</w:t>
            </w:r>
          </w:p>
        </w:tc>
      </w:tr>
      <w:tr w:rsidR="003D67EF" w:rsidRPr="00BF70A6" w14:paraId="34F25259" w14:textId="77777777" w:rsidTr="003D67EF">
        <w:tc>
          <w:tcPr>
            <w:tcW w:w="1276" w:type="dxa"/>
            <w:vAlign w:val="center"/>
          </w:tcPr>
          <w:p w14:paraId="635A1AC2" w14:textId="77777777" w:rsidR="003D67EF" w:rsidRPr="00BF70A6" w:rsidRDefault="003D67EF" w:rsidP="006F3507">
            <w:pPr>
              <w:rPr>
                <w:rFonts w:ascii="仿宋" w:eastAsia="仿宋" w:hAnsi="仿宋"/>
                <w:sz w:val="24"/>
                <w:szCs w:val="24"/>
              </w:rPr>
            </w:pPr>
            <w:r w:rsidRPr="00BF70A6">
              <w:rPr>
                <w:rFonts w:ascii="仿宋" w:eastAsia="仿宋" w:hAnsi="仿宋" w:cs="仿宋" w:hint="eastAsia"/>
                <w:sz w:val="24"/>
                <w:szCs w:val="24"/>
              </w:rPr>
              <w:lastRenderedPageBreak/>
              <w:t>移动端支持</w:t>
            </w:r>
          </w:p>
        </w:tc>
        <w:tc>
          <w:tcPr>
            <w:tcW w:w="8080" w:type="dxa"/>
          </w:tcPr>
          <w:p w14:paraId="12C18189"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△1、应提供微信小程序、微信公众号、安卓应用的移动端技术支持服务。</w:t>
            </w:r>
          </w:p>
          <w:p w14:paraId="24931E51"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2、移动端应针对学生、老师（导师）、管理员有不同版本，内容和功能会有区别。</w:t>
            </w:r>
          </w:p>
          <w:p w14:paraId="3AFED01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3、可展示内容包括轮播图、通知公告、新闻动态、团队风采、政策公示、学院信息等。</w:t>
            </w:r>
          </w:p>
          <w:p w14:paraId="5C819A7B"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△4、学生端功能：个人信息、消息通知、学素质学分申请、活动报名、比赛报名、团队申请、成果查看、比赛报名管理、教室预约。（视情况调整）</w:t>
            </w:r>
          </w:p>
          <w:p w14:paraId="73104D40"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5、教师端功能：个人信息、消息通知、学分申请审批、活动查看、项目评审。（视情况调整）</w:t>
            </w:r>
          </w:p>
          <w:p w14:paraId="53709805"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△6、管理员端功能：消息通知、活动审批、大赛报名审批、学分申请审批、课程审批、成果审批等。（视情况调整）</w:t>
            </w:r>
          </w:p>
          <w:p w14:paraId="2184D6C1" w14:textId="77777777" w:rsidR="003D67EF" w:rsidRPr="00BF70A6" w:rsidRDefault="003D67EF" w:rsidP="006F3507">
            <w:pPr>
              <w:pStyle w:val="1"/>
              <w:spacing w:line="400" w:lineRule="exact"/>
              <w:ind w:firstLineChars="0" w:firstLine="0"/>
              <w:jc w:val="left"/>
              <w:rPr>
                <w:rFonts w:ascii="仿宋" w:eastAsia="仿宋" w:hAnsi="仿宋"/>
                <w:sz w:val="24"/>
                <w:szCs w:val="24"/>
              </w:rPr>
            </w:pPr>
            <w:r w:rsidRPr="00BF70A6">
              <w:rPr>
                <w:rFonts w:ascii="仿宋" w:eastAsia="仿宋" w:hAnsi="仿宋" w:cs="仿宋" w:hint="eastAsia"/>
                <w:sz w:val="24"/>
                <w:szCs w:val="24"/>
              </w:rPr>
              <w:t>7、移动端数据应与PC端互通。</w:t>
            </w:r>
          </w:p>
        </w:tc>
      </w:tr>
      <w:tr w:rsidR="003D67EF" w:rsidRPr="00BF70A6" w14:paraId="0EBE7751" w14:textId="77777777" w:rsidTr="003D67EF">
        <w:tc>
          <w:tcPr>
            <w:tcW w:w="1276" w:type="dxa"/>
            <w:vAlign w:val="center"/>
          </w:tcPr>
          <w:p w14:paraId="4F4DE1AC" w14:textId="77777777" w:rsidR="003D67EF" w:rsidRPr="00BF70A6" w:rsidRDefault="003D67EF" w:rsidP="006F3507">
            <w:pPr>
              <w:rPr>
                <w:rFonts w:ascii="仿宋" w:eastAsia="仿宋" w:hAnsi="仿宋" w:cs="仿宋"/>
                <w:sz w:val="24"/>
                <w:szCs w:val="24"/>
              </w:rPr>
            </w:pPr>
            <w:r w:rsidRPr="00BF70A6">
              <w:rPr>
                <w:rFonts w:ascii="仿宋" w:eastAsia="仿宋" w:hAnsi="仿宋" w:cs="仿宋" w:hint="eastAsia"/>
                <w:sz w:val="24"/>
                <w:szCs w:val="24"/>
              </w:rPr>
              <w:t>其他事项</w:t>
            </w:r>
          </w:p>
        </w:tc>
        <w:tc>
          <w:tcPr>
            <w:tcW w:w="8080" w:type="dxa"/>
          </w:tcPr>
          <w:p w14:paraId="79D75454" w14:textId="77777777" w:rsidR="003D67EF" w:rsidRPr="00BF70A6" w:rsidRDefault="003D67EF" w:rsidP="006F3507">
            <w:pPr>
              <w:pStyle w:val="1"/>
              <w:spacing w:line="400" w:lineRule="exact"/>
              <w:ind w:firstLineChars="0" w:firstLine="0"/>
              <w:jc w:val="left"/>
              <w:rPr>
                <w:rFonts w:ascii="仿宋" w:eastAsia="仿宋" w:hAnsi="仿宋" w:cs="仿宋"/>
                <w:sz w:val="24"/>
                <w:szCs w:val="24"/>
              </w:rPr>
            </w:pPr>
            <w:r w:rsidRPr="00BF70A6">
              <w:rPr>
                <w:rFonts w:ascii="仿宋" w:eastAsia="仿宋" w:hAnsi="仿宋" w:cs="仿宋" w:hint="eastAsia"/>
                <w:sz w:val="24"/>
                <w:szCs w:val="24"/>
              </w:rPr>
              <w:t>系统需部署在校内机房Linux服务器中，系统数据必须存储在校内，必要时只在校内网运行亦可正常使用。</w:t>
            </w:r>
          </w:p>
        </w:tc>
      </w:tr>
      <w:tr w:rsidR="003D67EF" w:rsidRPr="00BF70A6" w14:paraId="339F63E3" w14:textId="77777777" w:rsidTr="003D67EF">
        <w:tc>
          <w:tcPr>
            <w:tcW w:w="9356" w:type="dxa"/>
            <w:gridSpan w:val="2"/>
            <w:vAlign w:val="center"/>
          </w:tcPr>
          <w:p w14:paraId="7A9EA7FC" w14:textId="073B4068" w:rsidR="003D67EF" w:rsidRPr="00BF70A6" w:rsidRDefault="003D67EF" w:rsidP="003D67EF">
            <w:pPr>
              <w:pStyle w:val="1"/>
              <w:spacing w:line="400" w:lineRule="exact"/>
              <w:ind w:firstLineChars="0" w:firstLine="0"/>
              <w:jc w:val="center"/>
              <w:rPr>
                <w:rFonts w:ascii="仿宋" w:eastAsia="仿宋" w:hAnsi="仿宋" w:cs="仿宋"/>
                <w:sz w:val="24"/>
                <w:szCs w:val="24"/>
              </w:rPr>
            </w:pPr>
            <w:r>
              <w:rPr>
                <w:rFonts w:ascii="仿宋" w:eastAsia="仿宋" w:hAnsi="仿宋" w:cs="仿宋" w:hint="eastAsia"/>
                <w:b/>
                <w:bCs/>
                <w:sz w:val="24"/>
                <w:szCs w:val="24"/>
              </w:rPr>
              <w:t>注：△为评分项</w:t>
            </w:r>
          </w:p>
        </w:tc>
      </w:tr>
    </w:tbl>
    <w:p w14:paraId="7249A3FD" w14:textId="66433E7B" w:rsidR="00BA42AD" w:rsidRPr="003D67EF" w:rsidRDefault="003D67EF" w:rsidP="003D67EF">
      <w:pPr>
        <w:spacing w:line="440" w:lineRule="exact"/>
        <w:rPr>
          <w:rFonts w:ascii="仿宋" w:eastAsia="仿宋" w:hAnsi="仿宋"/>
          <w:sz w:val="24"/>
          <w:szCs w:val="24"/>
        </w:rPr>
      </w:pPr>
      <w:r w:rsidRPr="003D67EF">
        <w:rPr>
          <w:rFonts w:ascii="仿宋" w:eastAsia="仿宋" w:hAnsi="仿宋"/>
          <w:sz w:val="24"/>
          <w:szCs w:val="24"/>
        </w:rPr>
        <w:t>1</w:t>
      </w:r>
      <w:r>
        <w:rPr>
          <w:rFonts w:ascii="仿宋" w:eastAsia="仿宋" w:hAnsi="仿宋"/>
          <w:sz w:val="24"/>
          <w:szCs w:val="24"/>
        </w:rPr>
        <w:t>、</w:t>
      </w:r>
      <w:r w:rsidRPr="003D67EF">
        <w:rPr>
          <w:rFonts w:ascii="仿宋" w:eastAsia="仿宋" w:hAnsi="仿宋"/>
          <w:sz w:val="24"/>
          <w:szCs w:val="24"/>
        </w:rPr>
        <w:t>本项目需基于Java技术栈开发，数据库采用</w:t>
      </w:r>
      <w:r w:rsidRPr="003D67EF">
        <w:rPr>
          <w:rFonts w:ascii="宋体" w:eastAsia="宋体" w:hAnsi="宋体" w:cs="宋体" w:hint="eastAsia"/>
          <w:sz w:val="24"/>
          <w:szCs w:val="24"/>
        </w:rPr>
        <w:t> </w:t>
      </w:r>
      <w:r w:rsidRPr="003D67EF">
        <w:rPr>
          <w:rFonts w:ascii="仿宋" w:eastAsia="仿宋" w:hAnsi="仿宋"/>
          <w:sz w:val="24"/>
          <w:szCs w:val="24"/>
        </w:rPr>
        <w:t>mysql或oracle</w:t>
      </w:r>
      <w:r w:rsidRPr="003D67EF">
        <w:rPr>
          <w:rFonts w:ascii="仿宋" w:eastAsia="仿宋" w:hAnsi="仿宋"/>
          <w:sz w:val="24"/>
          <w:szCs w:val="24"/>
        </w:rPr>
        <w:br/>
        <w:t>2</w:t>
      </w:r>
      <w:r>
        <w:rPr>
          <w:rFonts w:ascii="仿宋" w:eastAsia="仿宋" w:hAnsi="仿宋"/>
          <w:sz w:val="24"/>
          <w:szCs w:val="24"/>
        </w:rPr>
        <w:t>、</w:t>
      </w:r>
      <w:r w:rsidRPr="003D67EF">
        <w:rPr>
          <w:rFonts w:ascii="仿宋" w:eastAsia="仿宋" w:hAnsi="仿宋"/>
          <w:sz w:val="24"/>
          <w:szCs w:val="24"/>
        </w:rPr>
        <w:t>本项目验收时需交付本项目完整源代码</w:t>
      </w:r>
    </w:p>
    <w:sectPr w:rsidR="00BA42AD" w:rsidRPr="003D67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F0A30" w14:textId="77777777" w:rsidR="006B04E2" w:rsidRDefault="006B04E2" w:rsidP="00BA42AD">
      <w:r>
        <w:separator/>
      </w:r>
    </w:p>
  </w:endnote>
  <w:endnote w:type="continuationSeparator" w:id="0">
    <w:p w14:paraId="7E2D1140" w14:textId="77777777" w:rsidR="006B04E2" w:rsidRDefault="006B04E2"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CE49C" w14:textId="77777777" w:rsidR="006B04E2" w:rsidRDefault="006B04E2" w:rsidP="00BA42AD">
      <w:r>
        <w:separator/>
      </w:r>
    </w:p>
  </w:footnote>
  <w:footnote w:type="continuationSeparator" w:id="0">
    <w:p w14:paraId="48F5FC29" w14:textId="77777777" w:rsidR="006B04E2" w:rsidRDefault="006B04E2"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0B3207E8"/>
    <w:multiLevelType w:val="singleLevel"/>
    <w:tmpl w:val="0B3207E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702B9"/>
    <w:rsid w:val="00091795"/>
    <w:rsid w:val="000B1D4A"/>
    <w:rsid w:val="00111EFC"/>
    <w:rsid w:val="00114AA3"/>
    <w:rsid w:val="00172759"/>
    <w:rsid w:val="00173D7F"/>
    <w:rsid w:val="00184EFF"/>
    <w:rsid w:val="00185CB0"/>
    <w:rsid w:val="001F4662"/>
    <w:rsid w:val="002D37DC"/>
    <w:rsid w:val="002E3506"/>
    <w:rsid w:val="002E7EFD"/>
    <w:rsid w:val="002F30E8"/>
    <w:rsid w:val="0035405B"/>
    <w:rsid w:val="00384CD8"/>
    <w:rsid w:val="003D67EF"/>
    <w:rsid w:val="004138C0"/>
    <w:rsid w:val="00421101"/>
    <w:rsid w:val="00487B01"/>
    <w:rsid w:val="00495935"/>
    <w:rsid w:val="004A3173"/>
    <w:rsid w:val="004F2119"/>
    <w:rsid w:val="00512D54"/>
    <w:rsid w:val="00532DD8"/>
    <w:rsid w:val="00533D14"/>
    <w:rsid w:val="00537B3B"/>
    <w:rsid w:val="0055090A"/>
    <w:rsid w:val="005748E6"/>
    <w:rsid w:val="005875A6"/>
    <w:rsid w:val="00597D68"/>
    <w:rsid w:val="005C5E7E"/>
    <w:rsid w:val="005C6A46"/>
    <w:rsid w:val="00607678"/>
    <w:rsid w:val="00625633"/>
    <w:rsid w:val="006A58B4"/>
    <w:rsid w:val="006B04E2"/>
    <w:rsid w:val="006E0E9D"/>
    <w:rsid w:val="007115C1"/>
    <w:rsid w:val="00746C19"/>
    <w:rsid w:val="00752C24"/>
    <w:rsid w:val="00752FA5"/>
    <w:rsid w:val="00765E9E"/>
    <w:rsid w:val="007A101C"/>
    <w:rsid w:val="00805A89"/>
    <w:rsid w:val="00806320"/>
    <w:rsid w:val="00807F88"/>
    <w:rsid w:val="00830FBA"/>
    <w:rsid w:val="00835AE4"/>
    <w:rsid w:val="008910C2"/>
    <w:rsid w:val="00897B30"/>
    <w:rsid w:val="008D2B61"/>
    <w:rsid w:val="008E6AD1"/>
    <w:rsid w:val="008F0AA1"/>
    <w:rsid w:val="008F1FB7"/>
    <w:rsid w:val="00900839"/>
    <w:rsid w:val="00953A0B"/>
    <w:rsid w:val="009574DB"/>
    <w:rsid w:val="009654F5"/>
    <w:rsid w:val="00996666"/>
    <w:rsid w:val="009D0887"/>
    <w:rsid w:val="00A05661"/>
    <w:rsid w:val="00A2469D"/>
    <w:rsid w:val="00A26960"/>
    <w:rsid w:val="00A35CEB"/>
    <w:rsid w:val="00A45071"/>
    <w:rsid w:val="00A76D06"/>
    <w:rsid w:val="00A836D9"/>
    <w:rsid w:val="00AC2940"/>
    <w:rsid w:val="00AF7E1A"/>
    <w:rsid w:val="00B1092F"/>
    <w:rsid w:val="00B237DB"/>
    <w:rsid w:val="00B378D9"/>
    <w:rsid w:val="00B524B5"/>
    <w:rsid w:val="00B90393"/>
    <w:rsid w:val="00BA42AD"/>
    <w:rsid w:val="00BB651C"/>
    <w:rsid w:val="00BF3F93"/>
    <w:rsid w:val="00BF70A6"/>
    <w:rsid w:val="00C455CD"/>
    <w:rsid w:val="00CC73C8"/>
    <w:rsid w:val="00D263FE"/>
    <w:rsid w:val="00D27301"/>
    <w:rsid w:val="00DA126F"/>
    <w:rsid w:val="00DB48B5"/>
    <w:rsid w:val="00DC0E5E"/>
    <w:rsid w:val="00DD77DF"/>
    <w:rsid w:val="00E01BA6"/>
    <w:rsid w:val="00E74E35"/>
    <w:rsid w:val="00E80B84"/>
    <w:rsid w:val="00E95602"/>
    <w:rsid w:val="00EC7811"/>
    <w:rsid w:val="00EF763D"/>
    <w:rsid w:val="00F324E7"/>
    <w:rsid w:val="00F424CE"/>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9D208D-F0CA-4975-8772-344255CB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116</cp:revision>
  <dcterms:created xsi:type="dcterms:W3CDTF">2024-04-09T12:19:00Z</dcterms:created>
  <dcterms:modified xsi:type="dcterms:W3CDTF">2024-05-07T00:39:00Z</dcterms:modified>
</cp:coreProperties>
</file>