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2ADB8">
      <w:pPr>
        <w:spacing w:line="269" w:lineRule="auto"/>
        <w:rPr>
          <w:rFonts w:ascii="Arial"/>
          <w:sz w:val="21"/>
        </w:rPr>
      </w:pPr>
    </w:p>
    <w:p w14:paraId="5F9D605C">
      <w:pPr>
        <w:spacing w:line="270" w:lineRule="auto"/>
        <w:rPr>
          <w:rFonts w:ascii="Arial"/>
          <w:sz w:val="21"/>
        </w:rPr>
      </w:pPr>
    </w:p>
    <w:p w14:paraId="142B9283">
      <w:pPr>
        <w:spacing w:before="104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2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1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B005164">
      <w:pPr>
        <w:spacing w:before="117" w:line="219" w:lineRule="auto"/>
        <w:jc w:val="both"/>
        <w:rPr>
          <w:rFonts w:ascii="宋体" w:hAnsi="宋体" w:eastAsia="宋体" w:cs="宋体"/>
          <w:b/>
          <w:bCs/>
          <w:spacing w:val="-2"/>
          <w:sz w:val="36"/>
          <w:szCs w:val="36"/>
        </w:rPr>
      </w:pPr>
    </w:p>
    <w:p w14:paraId="3012934E">
      <w:pPr>
        <w:spacing w:before="117" w:line="219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2025-2026年度高校红色文化资源育人优秀案例推荐表</w:t>
      </w:r>
    </w:p>
    <w:p w14:paraId="2F109EFD">
      <w:pPr>
        <w:spacing w:line="248" w:lineRule="auto"/>
        <w:rPr>
          <w:rFonts w:ascii="Arial"/>
          <w:sz w:val="21"/>
        </w:rPr>
      </w:pPr>
    </w:p>
    <w:p w14:paraId="0F7675CD">
      <w:pPr>
        <w:spacing w:line="248" w:lineRule="auto"/>
        <w:rPr>
          <w:rFonts w:ascii="Arial"/>
          <w:sz w:val="21"/>
        </w:rPr>
      </w:pPr>
    </w:p>
    <w:p w14:paraId="2BC4B5BC">
      <w:pPr>
        <w:spacing w:before="114" w:line="228" w:lineRule="auto"/>
        <w:rPr>
          <w:rFonts w:ascii="仿宋" w:hAnsi="仿宋" w:eastAsia="仿宋" w:cs="仿宋"/>
          <w:spacing w:val="10"/>
          <w:position w:val="4"/>
          <w:sz w:val="32"/>
          <w:szCs w:val="32"/>
        </w:rPr>
      </w:pPr>
    </w:p>
    <w:p w14:paraId="712945E9">
      <w:pPr>
        <w:spacing w:before="114" w:line="228" w:lineRule="auto"/>
        <w:rPr>
          <w:rFonts w:ascii="仿宋" w:hAnsi="仿宋" w:eastAsia="仿宋" w:cs="仿宋"/>
          <w:spacing w:val="10"/>
          <w:position w:val="4"/>
          <w:sz w:val="32"/>
          <w:szCs w:val="32"/>
        </w:rPr>
      </w:pPr>
      <w:r>
        <w:rPr>
          <w:rFonts w:ascii="仿宋" w:hAnsi="仿宋" w:eastAsia="仿宋" w:cs="仿宋"/>
          <w:spacing w:val="10"/>
          <w:position w:val="4"/>
          <w:sz w:val="32"/>
          <w:szCs w:val="32"/>
        </w:rPr>
        <w:t>报送单位名称：(加盖公章)</w:t>
      </w:r>
      <w:r>
        <w:rPr>
          <w:rFonts w:ascii="仿宋" w:hAnsi="仿宋" w:eastAsia="仿宋" w:cs="仿宋"/>
          <w:spacing w:val="4"/>
          <w:position w:val="4"/>
          <w:sz w:val="32"/>
          <w:szCs w:val="32"/>
        </w:rPr>
        <w:t xml:space="preserve">                   </w:t>
      </w:r>
      <w:r>
        <w:rPr>
          <w:rFonts w:ascii="仿宋" w:hAnsi="仿宋" w:eastAsia="仿宋" w:cs="仿宋"/>
          <w:spacing w:val="3"/>
          <w:position w:val="4"/>
          <w:sz w:val="32"/>
          <w:szCs w:val="32"/>
        </w:rPr>
        <w:t xml:space="preserve">              </w:t>
      </w:r>
      <w:r>
        <w:rPr>
          <w:rFonts w:ascii="仿宋" w:hAnsi="仿宋" w:eastAsia="仿宋" w:cs="仿宋"/>
          <w:spacing w:val="10"/>
          <w:position w:val="4"/>
          <w:sz w:val="32"/>
          <w:szCs w:val="32"/>
        </w:rPr>
        <w:t xml:space="preserve"> 填报日期：  年  月  日</w:t>
      </w:r>
    </w:p>
    <w:tbl>
      <w:tblPr>
        <w:tblStyle w:val="5"/>
        <w:tblpPr w:leftFromText="180" w:rightFromText="180" w:vertAnchor="text" w:horzAnchor="page" w:tblpX="1009" w:tblpY="106"/>
        <w:tblOverlap w:val="never"/>
        <w:tblW w:w="142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839"/>
        <w:gridCol w:w="4876"/>
        <w:gridCol w:w="2858"/>
        <w:gridCol w:w="2863"/>
      </w:tblGrid>
      <w:tr w14:paraId="064DF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814" w:type="dxa"/>
            <w:vAlign w:val="top"/>
          </w:tcPr>
          <w:p w14:paraId="775A79E4">
            <w:pPr>
              <w:spacing w:before="263" w:line="220" w:lineRule="auto"/>
              <w:ind w:left="3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1839" w:type="dxa"/>
            <w:vAlign w:val="top"/>
          </w:tcPr>
          <w:p w14:paraId="10E40B59">
            <w:pPr>
              <w:spacing w:before="263" w:line="220" w:lineRule="auto"/>
              <w:ind w:left="3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案例名称</w:t>
            </w:r>
          </w:p>
        </w:tc>
        <w:tc>
          <w:tcPr>
            <w:tcW w:w="4876" w:type="dxa"/>
            <w:vAlign w:val="top"/>
          </w:tcPr>
          <w:p w14:paraId="49730867">
            <w:pPr>
              <w:spacing w:before="74" w:line="221" w:lineRule="auto"/>
              <w:ind w:left="2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摘要</w:t>
            </w:r>
          </w:p>
          <w:p w14:paraId="3193BF8B">
            <w:pPr>
              <w:spacing w:before="82" w:line="192" w:lineRule="auto"/>
              <w:ind w:left="1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  <w:t>(300字以内)</w:t>
            </w:r>
          </w:p>
        </w:tc>
        <w:tc>
          <w:tcPr>
            <w:tcW w:w="2858" w:type="dxa"/>
            <w:vAlign w:val="top"/>
          </w:tcPr>
          <w:p w14:paraId="5DFA06AC">
            <w:pPr>
              <w:spacing w:before="262" w:line="219" w:lineRule="auto"/>
              <w:ind w:left="3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联系人及所在部门</w:t>
            </w:r>
          </w:p>
        </w:tc>
        <w:tc>
          <w:tcPr>
            <w:tcW w:w="2863" w:type="dxa"/>
            <w:vAlign w:val="top"/>
          </w:tcPr>
          <w:p w14:paraId="4B15F519">
            <w:pPr>
              <w:spacing w:before="266" w:line="221" w:lineRule="auto"/>
              <w:ind w:left="8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</w:tr>
      <w:tr w14:paraId="79EDA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814" w:type="dxa"/>
            <w:vAlign w:val="top"/>
          </w:tcPr>
          <w:p w14:paraId="633B0EDC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3905961D"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vAlign w:val="top"/>
          </w:tcPr>
          <w:p w14:paraId="22176BBB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vAlign w:val="top"/>
          </w:tcPr>
          <w:p w14:paraId="28787510">
            <w:pPr>
              <w:rPr>
                <w:rFonts w:ascii="Arial"/>
                <w:sz w:val="21"/>
              </w:rPr>
            </w:pPr>
          </w:p>
        </w:tc>
        <w:tc>
          <w:tcPr>
            <w:tcW w:w="2863" w:type="dxa"/>
            <w:vAlign w:val="top"/>
          </w:tcPr>
          <w:p w14:paraId="7F8E95E1">
            <w:pPr>
              <w:rPr>
                <w:rFonts w:ascii="Arial"/>
                <w:sz w:val="21"/>
              </w:rPr>
            </w:pPr>
          </w:p>
        </w:tc>
      </w:tr>
    </w:tbl>
    <w:p w14:paraId="30D94EBC">
      <w:pPr>
        <w:spacing w:line="115" w:lineRule="exact"/>
      </w:pPr>
    </w:p>
    <w:p w14:paraId="41646A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</w:rPr>
      </w:pPr>
    </w:p>
    <w:sectPr>
      <w:pgSz w:w="17010" w:h="12150" w:orient="landscape"/>
      <w:pgMar w:top="2098" w:right="1474" w:bottom="2098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33386D"/>
    <w:rsid w:val="0DD03DB5"/>
    <w:rsid w:val="22F95FB5"/>
    <w:rsid w:val="32CE4D68"/>
    <w:rsid w:val="4C96649F"/>
    <w:rsid w:val="4EC0566F"/>
    <w:rsid w:val="51226553"/>
    <w:rsid w:val="5CA66EF8"/>
    <w:rsid w:val="5E5B4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236</Words>
  <Characters>258</Characters>
  <TotalTime>1</TotalTime>
  <ScaleCrop>false</ScaleCrop>
  <LinksUpToDate>false</LinksUpToDate>
  <CharactersWithSpaces>305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2026-04-27T10:54:00Z</dcterms:created>
  <dc:creator>Administrator</dc:creator>
  <cp:lastModifiedBy>一朵花儿</cp:lastModifiedBy>
  <dcterms:modified xsi:type="dcterms:W3CDTF">2026-04-27T03:00:57Z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2026-04-27T10:54:02Z</vt:filetime>
  </property>
  <property fmtid="{D5CDD505-2E9C-101B-9397-08002B2CF9AE}" pid="4" name="UsrData">
    <vt:lpwstr>69eecfc7a4d3c6001fc9434dwl</vt:lpwstr>
  </property>
  <property fmtid="{D5CDD505-2E9C-101B-9397-08002B2CF9AE}" pid="5" name="KSOTemplateDocerSaveRecord">
    <vt:lpwstr>eyJoZGlkIjoiM2NmYWE5Y2EyYjE2ODMxMDQ4ZmIwMTcxZGZkOGZjZDUiLCJ1c2VySWQiOiIyNzAyODQ0MjgifQ==</vt:lpwstr>
  </property>
  <property fmtid="{D5CDD505-2E9C-101B-9397-08002B2CF9AE}" pid="6" name="KSOProductBuildVer">
    <vt:lpwstr>2052-12.1.0.25865</vt:lpwstr>
  </property>
  <property fmtid="{D5CDD505-2E9C-101B-9397-08002B2CF9AE}" pid="7" name="ICV">
    <vt:lpwstr>4F19186BBED144999D225EC951802F0F_12</vt:lpwstr>
  </property>
</Properties>
</file>